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D7F" w:rsidRPr="00CB7D7F" w:rsidRDefault="00CE182B" w:rsidP="00E341E3">
      <w:pPr>
        <w:ind w:left="5670"/>
        <w:rPr>
          <w:b/>
        </w:rPr>
      </w:pPr>
      <w:r>
        <w:rPr>
          <w:b/>
        </w:rPr>
        <w:t>Приложение №</w:t>
      </w:r>
      <w:r w:rsidR="00E341E3">
        <w:rPr>
          <w:b/>
        </w:rPr>
        <w:t xml:space="preserve"> </w:t>
      </w:r>
      <w:r>
        <w:rPr>
          <w:b/>
        </w:rPr>
        <w:t>1</w:t>
      </w:r>
    </w:p>
    <w:p w:rsidR="00E341E3" w:rsidRDefault="00CB7D7F" w:rsidP="00E341E3">
      <w:pPr>
        <w:ind w:left="5670"/>
        <w:rPr>
          <w:b/>
        </w:rPr>
      </w:pPr>
      <w:r w:rsidRPr="00CB7D7F">
        <w:rPr>
          <w:b/>
        </w:rPr>
        <w:t>к приказу</w:t>
      </w:r>
      <w:r w:rsidR="00E31825">
        <w:rPr>
          <w:b/>
        </w:rPr>
        <w:t xml:space="preserve"> </w:t>
      </w:r>
      <w:r w:rsidR="00E341E3">
        <w:rPr>
          <w:b/>
        </w:rPr>
        <w:t xml:space="preserve">министерства образования </w:t>
      </w:r>
      <w:r w:rsidR="00E341E3" w:rsidRPr="00CB7D7F">
        <w:rPr>
          <w:b/>
        </w:rPr>
        <w:t>Рязанской области</w:t>
      </w:r>
    </w:p>
    <w:p w:rsidR="008D0154" w:rsidRPr="00CB7D7F" w:rsidRDefault="008D0154" w:rsidP="008D0154">
      <w:pPr>
        <w:ind w:left="5670"/>
        <w:rPr>
          <w:b/>
        </w:rPr>
      </w:pPr>
      <w:r w:rsidRPr="00CB7D7F">
        <w:rPr>
          <w:b/>
        </w:rPr>
        <w:t>от</w:t>
      </w:r>
      <w:r>
        <w:rPr>
          <w:b/>
        </w:rPr>
        <w:t xml:space="preserve"> «</w:t>
      </w:r>
      <w:r w:rsidR="00DE2ED5">
        <w:rPr>
          <w:b/>
        </w:rPr>
        <w:t>20</w:t>
      </w:r>
      <w:r>
        <w:rPr>
          <w:b/>
        </w:rPr>
        <w:t xml:space="preserve">» </w:t>
      </w:r>
      <w:r w:rsidR="00DE2ED5">
        <w:rPr>
          <w:b/>
        </w:rPr>
        <w:t>декабря</w:t>
      </w:r>
      <w:r>
        <w:rPr>
          <w:b/>
        </w:rPr>
        <w:t xml:space="preserve"> 201</w:t>
      </w:r>
      <w:r w:rsidR="002F1C35">
        <w:rPr>
          <w:b/>
        </w:rPr>
        <w:t>2</w:t>
      </w:r>
      <w:r w:rsidR="00980EE6">
        <w:rPr>
          <w:b/>
        </w:rPr>
        <w:t xml:space="preserve"> </w:t>
      </w:r>
      <w:r>
        <w:rPr>
          <w:b/>
        </w:rPr>
        <w:t>г. №</w:t>
      </w:r>
      <w:r w:rsidR="00DE2ED5">
        <w:rPr>
          <w:b/>
        </w:rPr>
        <w:t xml:space="preserve"> 2456</w:t>
      </w:r>
    </w:p>
    <w:p w:rsidR="00CB7D7F" w:rsidRDefault="00CB7D7F" w:rsidP="00CB7D7F">
      <w:pPr>
        <w:jc w:val="right"/>
        <w:rPr>
          <w:b/>
          <w:sz w:val="28"/>
          <w:szCs w:val="28"/>
        </w:rPr>
      </w:pPr>
    </w:p>
    <w:p w:rsidR="00E7474B" w:rsidRPr="00E7474B" w:rsidRDefault="00D524C0" w:rsidP="00E7474B">
      <w:pPr>
        <w:jc w:val="center"/>
        <w:rPr>
          <w:b/>
          <w:sz w:val="28"/>
          <w:szCs w:val="28"/>
        </w:rPr>
      </w:pPr>
      <w:r w:rsidRPr="00E7474B">
        <w:rPr>
          <w:b/>
          <w:sz w:val="28"/>
          <w:szCs w:val="28"/>
        </w:rPr>
        <w:t xml:space="preserve">Положение </w:t>
      </w:r>
      <w:r w:rsidR="00E7474B" w:rsidRPr="00E7474B">
        <w:rPr>
          <w:b/>
          <w:sz w:val="28"/>
          <w:szCs w:val="28"/>
        </w:rPr>
        <w:t>об организации и порядке проведения  государственной (итоговой) аттестации  обучающихся, освоивших образовательные программы основного общего образования, с участием ТЭК на территории Рязанской области в 2013 году</w:t>
      </w:r>
    </w:p>
    <w:p w:rsidR="00D524C0" w:rsidRPr="00E7474B" w:rsidRDefault="00832C25" w:rsidP="00E7474B">
      <w:pPr>
        <w:jc w:val="center"/>
        <w:rPr>
          <w:b/>
          <w:sz w:val="28"/>
          <w:szCs w:val="28"/>
        </w:rPr>
      </w:pPr>
      <w:r w:rsidRPr="00E7474B">
        <w:rPr>
          <w:b/>
          <w:sz w:val="28"/>
          <w:szCs w:val="28"/>
        </w:rPr>
        <w:t xml:space="preserve">        </w:t>
      </w:r>
    </w:p>
    <w:p w:rsidR="00C22C61" w:rsidRDefault="00C22C61" w:rsidP="00692177">
      <w:pPr>
        <w:ind w:firstLine="709"/>
        <w:jc w:val="both"/>
        <w:rPr>
          <w:sz w:val="28"/>
        </w:rPr>
      </w:pPr>
      <w:r w:rsidRPr="00E7474B">
        <w:rPr>
          <w:sz w:val="28"/>
          <w:szCs w:val="28"/>
        </w:rPr>
        <w:t>Положение разработано на</w:t>
      </w:r>
      <w:r>
        <w:rPr>
          <w:sz w:val="28"/>
        </w:rPr>
        <w:t xml:space="preserve"> </w:t>
      </w:r>
      <w:r w:rsidR="00DE6D47">
        <w:rPr>
          <w:sz w:val="28"/>
        </w:rPr>
        <w:t>основании нормативных правовых документов федерального и регионального уровней, действующих</w:t>
      </w:r>
      <w:r w:rsidR="0056487D">
        <w:rPr>
          <w:sz w:val="28"/>
        </w:rPr>
        <w:t xml:space="preserve"> на территории Рязанской области </w:t>
      </w:r>
      <w:r w:rsidR="00DE6D47">
        <w:rPr>
          <w:sz w:val="28"/>
        </w:rPr>
        <w:t>в 2013</w:t>
      </w:r>
      <w:r w:rsidR="009749CE">
        <w:rPr>
          <w:sz w:val="28"/>
        </w:rPr>
        <w:t xml:space="preserve"> году</w:t>
      </w:r>
      <w:r w:rsidR="00272EA0">
        <w:rPr>
          <w:sz w:val="28"/>
        </w:rPr>
        <w:t>.</w:t>
      </w:r>
    </w:p>
    <w:p w:rsidR="00D524C0" w:rsidRDefault="00B45854" w:rsidP="00692177">
      <w:pPr>
        <w:ind w:firstLine="709"/>
        <w:jc w:val="both"/>
        <w:rPr>
          <w:sz w:val="28"/>
        </w:rPr>
      </w:pPr>
      <w:r>
        <w:rPr>
          <w:sz w:val="28"/>
        </w:rPr>
        <w:t>Положение</w:t>
      </w:r>
      <w:r w:rsidR="00D524C0">
        <w:rPr>
          <w:sz w:val="28"/>
        </w:rPr>
        <w:t xml:space="preserve"> </w:t>
      </w:r>
      <w:r w:rsidR="00272EA0">
        <w:rPr>
          <w:sz w:val="28"/>
        </w:rPr>
        <w:t>регламентирует</w:t>
      </w:r>
      <w:r w:rsidR="00A266C1">
        <w:rPr>
          <w:sz w:val="28"/>
        </w:rPr>
        <w:t xml:space="preserve"> мероприятия, обеспечивающие организацию </w:t>
      </w:r>
      <w:r w:rsidR="004D7C2C" w:rsidRPr="001E6187">
        <w:rPr>
          <w:rStyle w:val="FontStyle14"/>
          <w:sz w:val="28"/>
          <w:szCs w:val="28"/>
        </w:rPr>
        <w:t>государственной (итоговой) аттестации обучающихся, освоивших образовательные программы основного общего образования, с участием территориальных экзаменационных комиссий</w:t>
      </w:r>
      <w:r w:rsidR="004D7C2C">
        <w:rPr>
          <w:rStyle w:val="FontStyle14"/>
          <w:sz w:val="28"/>
          <w:szCs w:val="28"/>
        </w:rPr>
        <w:t xml:space="preserve"> </w:t>
      </w:r>
      <w:r w:rsidR="00C969D1">
        <w:rPr>
          <w:sz w:val="28"/>
        </w:rPr>
        <w:t xml:space="preserve">(далее – ТЭК), </w:t>
      </w:r>
      <w:r w:rsidR="004D7C2C">
        <w:rPr>
          <w:sz w:val="28"/>
        </w:rPr>
        <w:t xml:space="preserve">устанавливает </w:t>
      </w:r>
      <w:r w:rsidR="00D524C0">
        <w:rPr>
          <w:sz w:val="28"/>
        </w:rPr>
        <w:t>порядок</w:t>
      </w:r>
      <w:r w:rsidR="00C969D1">
        <w:rPr>
          <w:sz w:val="28"/>
        </w:rPr>
        <w:t>, форму, сроки</w:t>
      </w:r>
      <w:r w:rsidR="006A565C">
        <w:rPr>
          <w:sz w:val="28"/>
        </w:rPr>
        <w:t xml:space="preserve"> </w:t>
      </w:r>
      <w:r w:rsidR="00C969D1">
        <w:rPr>
          <w:sz w:val="28"/>
        </w:rPr>
        <w:t xml:space="preserve">и ответственность лиц, задействованных в </w:t>
      </w:r>
      <w:r w:rsidR="004D7C2C">
        <w:rPr>
          <w:sz w:val="28"/>
        </w:rPr>
        <w:t>ее проведени</w:t>
      </w:r>
      <w:r w:rsidR="00C969D1">
        <w:rPr>
          <w:sz w:val="28"/>
        </w:rPr>
        <w:t xml:space="preserve">и </w:t>
      </w:r>
      <w:r w:rsidR="00EC62BB">
        <w:rPr>
          <w:sz w:val="28"/>
          <w:szCs w:val="28"/>
        </w:rPr>
        <w:t>на территории</w:t>
      </w:r>
      <w:r w:rsidR="008420B5">
        <w:rPr>
          <w:sz w:val="28"/>
          <w:szCs w:val="28"/>
        </w:rPr>
        <w:t xml:space="preserve"> </w:t>
      </w:r>
      <w:r w:rsidR="00B338E3">
        <w:rPr>
          <w:sz w:val="28"/>
          <w:szCs w:val="28"/>
        </w:rPr>
        <w:t>Рязанской области в 201</w:t>
      </w:r>
      <w:r w:rsidR="00A266C1">
        <w:rPr>
          <w:sz w:val="28"/>
          <w:szCs w:val="28"/>
        </w:rPr>
        <w:t>3</w:t>
      </w:r>
      <w:r w:rsidR="00D524C0" w:rsidRPr="0001521D">
        <w:rPr>
          <w:sz w:val="28"/>
          <w:szCs w:val="28"/>
        </w:rPr>
        <w:t xml:space="preserve"> году</w:t>
      </w:r>
      <w:r w:rsidR="00D524C0">
        <w:rPr>
          <w:sz w:val="28"/>
        </w:rPr>
        <w:t>.</w:t>
      </w:r>
    </w:p>
    <w:p w:rsidR="00D524C0" w:rsidRDefault="00D524C0" w:rsidP="00980EE6">
      <w:pPr>
        <w:numPr>
          <w:ilvl w:val="0"/>
          <w:numId w:val="3"/>
        </w:numPr>
        <w:ind w:left="0" w:firstLine="284"/>
        <w:jc w:val="center"/>
        <w:rPr>
          <w:b/>
          <w:sz w:val="28"/>
          <w:szCs w:val="28"/>
        </w:rPr>
      </w:pPr>
      <w:r w:rsidRPr="002E4CCA">
        <w:rPr>
          <w:b/>
          <w:sz w:val="28"/>
          <w:szCs w:val="28"/>
        </w:rPr>
        <w:t>Общие положения.</w:t>
      </w:r>
    </w:p>
    <w:p w:rsidR="00D524C0" w:rsidRDefault="00D524C0" w:rsidP="00692177">
      <w:pPr>
        <w:ind w:firstLine="709"/>
        <w:jc w:val="both"/>
        <w:rPr>
          <w:sz w:val="28"/>
        </w:rPr>
      </w:pPr>
    </w:p>
    <w:p w:rsidR="00D524C0" w:rsidRPr="0039378B" w:rsidRDefault="00D524C0" w:rsidP="00692177">
      <w:pPr>
        <w:ind w:firstLine="709"/>
        <w:jc w:val="both"/>
        <w:rPr>
          <w:sz w:val="28"/>
        </w:rPr>
      </w:pPr>
      <w:r>
        <w:rPr>
          <w:sz w:val="28"/>
        </w:rPr>
        <w:t>Положение распространяется на</w:t>
      </w:r>
      <w:r w:rsidR="006A565C">
        <w:rPr>
          <w:sz w:val="28"/>
        </w:rPr>
        <w:t xml:space="preserve"> имеющие государственную</w:t>
      </w:r>
      <w:r>
        <w:rPr>
          <w:sz w:val="28"/>
        </w:rPr>
        <w:t xml:space="preserve"> аккредит</w:t>
      </w:r>
      <w:r w:rsidR="006A565C">
        <w:rPr>
          <w:sz w:val="28"/>
        </w:rPr>
        <w:t xml:space="preserve">ацию </w:t>
      </w:r>
      <w:r>
        <w:rPr>
          <w:sz w:val="28"/>
        </w:rPr>
        <w:t>образовательные учреждения</w:t>
      </w:r>
      <w:r w:rsidR="006A565C">
        <w:rPr>
          <w:sz w:val="28"/>
        </w:rPr>
        <w:t>, реализующие основные общеобразовательные программы основного общего образования,</w:t>
      </w:r>
      <w:r>
        <w:rPr>
          <w:sz w:val="28"/>
        </w:rPr>
        <w:t xml:space="preserve"> независимо от их организационно-правовой формы</w:t>
      </w:r>
      <w:r w:rsidR="006A565C">
        <w:rPr>
          <w:sz w:val="28"/>
        </w:rPr>
        <w:t xml:space="preserve"> и подчиненности</w:t>
      </w:r>
      <w:r>
        <w:rPr>
          <w:sz w:val="28"/>
        </w:rPr>
        <w:t xml:space="preserve"> (далее</w:t>
      </w:r>
      <w:r w:rsidR="00B32B9E">
        <w:rPr>
          <w:sz w:val="28"/>
        </w:rPr>
        <w:t xml:space="preserve"> – </w:t>
      </w:r>
      <w:r>
        <w:rPr>
          <w:sz w:val="28"/>
        </w:rPr>
        <w:t xml:space="preserve"> </w:t>
      </w:r>
      <w:r w:rsidR="00B9123E">
        <w:rPr>
          <w:sz w:val="28"/>
        </w:rPr>
        <w:t>обще</w:t>
      </w:r>
      <w:r>
        <w:rPr>
          <w:sz w:val="28"/>
        </w:rPr>
        <w:t xml:space="preserve">образовательные учреждения), </w:t>
      </w:r>
      <w:r w:rsidR="00327AB7">
        <w:rPr>
          <w:sz w:val="28"/>
        </w:rPr>
        <w:t xml:space="preserve">принимающие участие в </w:t>
      </w:r>
      <w:r w:rsidR="000E55B9">
        <w:rPr>
          <w:sz w:val="28"/>
        </w:rPr>
        <w:t>государственной (итоговой) аттестации выпускников 9-х классов общеобразовательных учреждений</w:t>
      </w:r>
      <w:r w:rsidR="000E55B9" w:rsidRPr="00B60739">
        <w:rPr>
          <w:sz w:val="28"/>
          <w:szCs w:val="28"/>
        </w:rPr>
        <w:t>,</w:t>
      </w:r>
      <w:r w:rsidR="00B60739" w:rsidRPr="00B60739">
        <w:rPr>
          <w:sz w:val="28"/>
          <w:szCs w:val="28"/>
        </w:rPr>
        <w:t xml:space="preserve"> с участием</w:t>
      </w:r>
      <w:r w:rsidR="000E55B9" w:rsidRPr="0001521D">
        <w:rPr>
          <w:sz w:val="28"/>
          <w:szCs w:val="28"/>
        </w:rPr>
        <w:t xml:space="preserve"> </w:t>
      </w:r>
      <w:r w:rsidR="000E55B9">
        <w:rPr>
          <w:sz w:val="28"/>
          <w:szCs w:val="28"/>
        </w:rPr>
        <w:t>ТЭК.</w:t>
      </w:r>
    </w:p>
    <w:p w:rsidR="00D524C0" w:rsidRDefault="00D524C0" w:rsidP="00692177">
      <w:pPr>
        <w:ind w:firstLine="709"/>
        <w:jc w:val="both"/>
        <w:rPr>
          <w:sz w:val="28"/>
        </w:rPr>
      </w:pPr>
      <w:r>
        <w:rPr>
          <w:sz w:val="28"/>
        </w:rPr>
        <w:t xml:space="preserve">Проведение  государственной (итоговой) аттестации </w:t>
      </w:r>
      <w:r w:rsidR="00C311C6">
        <w:rPr>
          <w:sz w:val="28"/>
        </w:rPr>
        <w:t xml:space="preserve"> </w:t>
      </w:r>
      <w:r w:rsidR="00C311C6" w:rsidRPr="00C311C6">
        <w:rPr>
          <w:sz w:val="28"/>
          <w:szCs w:val="28"/>
        </w:rPr>
        <w:t>обучающихся, освоивших образовательные программы основного общего образования</w:t>
      </w:r>
      <w:r w:rsidRPr="00C311C6">
        <w:rPr>
          <w:sz w:val="28"/>
          <w:szCs w:val="28"/>
        </w:rPr>
        <w:t>,</w:t>
      </w:r>
      <w:r w:rsidRPr="002B4C3D">
        <w:rPr>
          <w:b/>
          <w:sz w:val="28"/>
          <w:szCs w:val="28"/>
        </w:rPr>
        <w:t xml:space="preserve"> </w:t>
      </w:r>
      <w:r w:rsidRPr="0001521D">
        <w:rPr>
          <w:sz w:val="28"/>
          <w:szCs w:val="28"/>
        </w:rPr>
        <w:t xml:space="preserve">организуемой </w:t>
      </w:r>
      <w:r w:rsidR="008144A9">
        <w:rPr>
          <w:sz w:val="28"/>
          <w:szCs w:val="28"/>
        </w:rPr>
        <w:t>ТЭК</w:t>
      </w:r>
      <w:r>
        <w:rPr>
          <w:sz w:val="28"/>
        </w:rPr>
        <w:t>, обеспечивается</w:t>
      </w:r>
      <w:r w:rsidR="00C61642" w:rsidRPr="00C61642">
        <w:rPr>
          <w:sz w:val="28"/>
        </w:rPr>
        <w:t xml:space="preserve"> </w:t>
      </w:r>
      <w:r w:rsidR="00C61642">
        <w:rPr>
          <w:sz w:val="28"/>
        </w:rPr>
        <w:t xml:space="preserve">министерством образования Рязанской области </w:t>
      </w:r>
      <w:r>
        <w:rPr>
          <w:sz w:val="28"/>
        </w:rPr>
        <w:t xml:space="preserve">и </w:t>
      </w:r>
      <w:r w:rsidR="00272EA0">
        <w:rPr>
          <w:sz w:val="28"/>
        </w:rPr>
        <w:t xml:space="preserve">совместно с </w:t>
      </w:r>
      <w:r>
        <w:rPr>
          <w:sz w:val="28"/>
        </w:rPr>
        <w:t>муниципальными органами управления образованием</w:t>
      </w:r>
      <w:r w:rsidR="006A565C">
        <w:rPr>
          <w:sz w:val="28"/>
        </w:rPr>
        <w:t xml:space="preserve"> при участии общеобразовательных учреждений</w:t>
      </w:r>
      <w:r>
        <w:rPr>
          <w:sz w:val="28"/>
        </w:rPr>
        <w:t>.</w:t>
      </w:r>
    </w:p>
    <w:p w:rsidR="00FE2D23" w:rsidRDefault="00D524C0" w:rsidP="00692177">
      <w:pPr>
        <w:ind w:firstLine="709"/>
        <w:jc w:val="both"/>
        <w:rPr>
          <w:sz w:val="28"/>
          <w:szCs w:val="28"/>
        </w:rPr>
      </w:pPr>
      <w:r w:rsidRPr="005448FF">
        <w:rPr>
          <w:iCs/>
          <w:sz w:val="28"/>
          <w:szCs w:val="28"/>
        </w:rPr>
        <w:t xml:space="preserve">В каждом муниципальном образовании </w:t>
      </w:r>
      <w:r>
        <w:rPr>
          <w:iCs/>
          <w:sz w:val="28"/>
          <w:szCs w:val="28"/>
        </w:rPr>
        <w:t xml:space="preserve">из числа работников муниципального органа управления образованием </w:t>
      </w:r>
      <w:r w:rsidRPr="005448FF">
        <w:rPr>
          <w:iCs/>
          <w:sz w:val="28"/>
          <w:szCs w:val="28"/>
        </w:rPr>
        <w:t>назначается</w:t>
      </w:r>
      <w:r w:rsidRPr="005448FF">
        <w:rPr>
          <w:sz w:val="28"/>
          <w:szCs w:val="28"/>
        </w:rPr>
        <w:t xml:space="preserve"> </w:t>
      </w:r>
      <w:r w:rsidR="00B9123E">
        <w:rPr>
          <w:sz w:val="28"/>
          <w:szCs w:val="28"/>
        </w:rPr>
        <w:t xml:space="preserve">ответственное лицо </w:t>
      </w:r>
      <w:r w:rsidR="00CE0F1B">
        <w:rPr>
          <w:sz w:val="28"/>
          <w:szCs w:val="28"/>
        </w:rPr>
        <w:t xml:space="preserve">по организации </w:t>
      </w:r>
      <w:r>
        <w:rPr>
          <w:sz w:val="28"/>
          <w:szCs w:val="28"/>
        </w:rPr>
        <w:t xml:space="preserve">проведения </w:t>
      </w:r>
      <w:r>
        <w:rPr>
          <w:sz w:val="28"/>
        </w:rPr>
        <w:t>государственной (итоговой) аттестации выпускников 9-х</w:t>
      </w:r>
      <w:r w:rsidR="00CC2FA0">
        <w:rPr>
          <w:sz w:val="28"/>
        </w:rPr>
        <w:t xml:space="preserve"> классов </w:t>
      </w:r>
      <w:r>
        <w:rPr>
          <w:sz w:val="28"/>
        </w:rPr>
        <w:t>общеобра</w:t>
      </w:r>
      <w:r w:rsidR="00CC2FA0">
        <w:rPr>
          <w:sz w:val="28"/>
        </w:rPr>
        <w:t xml:space="preserve">зовательных </w:t>
      </w:r>
      <w:r>
        <w:rPr>
          <w:sz w:val="28"/>
        </w:rPr>
        <w:t>учреждений</w:t>
      </w:r>
      <w:r w:rsidRPr="002B4C3D">
        <w:rPr>
          <w:b/>
          <w:sz w:val="28"/>
          <w:szCs w:val="28"/>
        </w:rPr>
        <w:t xml:space="preserve">, </w:t>
      </w:r>
      <w:r w:rsidRPr="0001521D">
        <w:rPr>
          <w:sz w:val="28"/>
          <w:szCs w:val="28"/>
        </w:rPr>
        <w:t xml:space="preserve">организуемой </w:t>
      </w:r>
      <w:r w:rsidR="008144A9">
        <w:rPr>
          <w:sz w:val="28"/>
          <w:szCs w:val="28"/>
        </w:rPr>
        <w:t>ТЭК</w:t>
      </w:r>
      <w:r>
        <w:rPr>
          <w:sz w:val="28"/>
          <w:szCs w:val="28"/>
        </w:rPr>
        <w:t>.</w:t>
      </w:r>
    </w:p>
    <w:p w:rsidR="00D524C0" w:rsidRDefault="00D524C0" w:rsidP="00692177">
      <w:pPr>
        <w:numPr>
          <w:ilvl w:val="0"/>
          <w:numId w:val="3"/>
        </w:numPr>
        <w:ind w:left="0" w:firstLine="709"/>
        <w:jc w:val="center"/>
        <w:rPr>
          <w:b/>
          <w:sz w:val="28"/>
        </w:rPr>
      </w:pPr>
      <w:r w:rsidRPr="004C5A75">
        <w:rPr>
          <w:b/>
          <w:sz w:val="28"/>
        </w:rPr>
        <w:t xml:space="preserve">Организация и порядок </w:t>
      </w:r>
    </w:p>
    <w:p w:rsidR="00D524C0" w:rsidRDefault="00D524C0" w:rsidP="00692177">
      <w:pPr>
        <w:ind w:firstLine="709"/>
        <w:jc w:val="center"/>
        <w:rPr>
          <w:b/>
          <w:sz w:val="28"/>
        </w:rPr>
      </w:pPr>
      <w:r w:rsidRPr="004C5A75">
        <w:rPr>
          <w:b/>
          <w:sz w:val="28"/>
        </w:rPr>
        <w:t>проведения</w:t>
      </w:r>
      <w:r w:rsidRPr="005448FF">
        <w:rPr>
          <w:sz w:val="28"/>
        </w:rPr>
        <w:t xml:space="preserve"> </w:t>
      </w:r>
      <w:r w:rsidRPr="005448FF">
        <w:rPr>
          <w:b/>
          <w:sz w:val="28"/>
        </w:rPr>
        <w:t xml:space="preserve">государственной (итоговой) аттестации выпускников </w:t>
      </w:r>
    </w:p>
    <w:p w:rsidR="00D524C0" w:rsidRDefault="00D524C0" w:rsidP="00692177">
      <w:pPr>
        <w:ind w:firstLine="709"/>
        <w:jc w:val="center"/>
        <w:rPr>
          <w:b/>
          <w:sz w:val="28"/>
          <w:szCs w:val="28"/>
        </w:rPr>
      </w:pPr>
      <w:r w:rsidRPr="005448FF">
        <w:rPr>
          <w:b/>
          <w:sz w:val="28"/>
        </w:rPr>
        <w:t>9-х классов общеобразовательных учреждений</w:t>
      </w:r>
      <w:r w:rsidRPr="005448FF">
        <w:rPr>
          <w:b/>
          <w:sz w:val="28"/>
          <w:szCs w:val="28"/>
        </w:rPr>
        <w:t xml:space="preserve">, организуемой </w:t>
      </w:r>
      <w:r w:rsidR="00367694">
        <w:rPr>
          <w:b/>
          <w:sz w:val="28"/>
          <w:szCs w:val="28"/>
        </w:rPr>
        <w:t>ТЭК</w:t>
      </w:r>
      <w:r w:rsidRPr="0039378B">
        <w:rPr>
          <w:b/>
          <w:sz w:val="28"/>
          <w:szCs w:val="28"/>
        </w:rPr>
        <w:t>.</w:t>
      </w:r>
    </w:p>
    <w:p w:rsidR="00D524C0" w:rsidRDefault="00D524C0" w:rsidP="00692177">
      <w:pPr>
        <w:ind w:firstLine="709"/>
        <w:jc w:val="center"/>
        <w:rPr>
          <w:b/>
          <w:sz w:val="28"/>
          <w:szCs w:val="28"/>
        </w:rPr>
      </w:pPr>
    </w:p>
    <w:p w:rsidR="00D524C0" w:rsidRDefault="00D524C0" w:rsidP="00692177">
      <w:pPr>
        <w:ind w:firstLine="709"/>
        <w:jc w:val="both"/>
        <w:rPr>
          <w:sz w:val="28"/>
          <w:szCs w:val="28"/>
        </w:rPr>
      </w:pPr>
      <w:r>
        <w:rPr>
          <w:sz w:val="28"/>
        </w:rPr>
        <w:t>Государственная (итоговая) аттестация выпускников 9-х классов общеобразовательных учреждений</w:t>
      </w:r>
      <w:r w:rsidRPr="002B4C3D">
        <w:rPr>
          <w:b/>
          <w:sz w:val="28"/>
          <w:szCs w:val="28"/>
        </w:rPr>
        <w:t xml:space="preserve">, </w:t>
      </w:r>
      <w:r w:rsidRPr="0001521D">
        <w:rPr>
          <w:sz w:val="28"/>
          <w:szCs w:val="28"/>
        </w:rPr>
        <w:t>организуем</w:t>
      </w:r>
      <w:r>
        <w:rPr>
          <w:sz w:val="28"/>
          <w:szCs w:val="28"/>
        </w:rPr>
        <w:t>ая</w:t>
      </w:r>
      <w:r w:rsidRPr="0001521D">
        <w:rPr>
          <w:sz w:val="28"/>
          <w:szCs w:val="28"/>
        </w:rPr>
        <w:t xml:space="preserve"> </w:t>
      </w:r>
      <w:r w:rsidR="008144A9">
        <w:rPr>
          <w:sz w:val="28"/>
          <w:szCs w:val="28"/>
        </w:rPr>
        <w:t>ТЭК</w:t>
      </w:r>
      <w:r w:rsidRPr="0039378B">
        <w:rPr>
          <w:sz w:val="28"/>
          <w:szCs w:val="28"/>
        </w:rPr>
        <w:t>,</w:t>
      </w:r>
      <w:r w:rsidR="00B338E3">
        <w:rPr>
          <w:sz w:val="28"/>
          <w:szCs w:val="28"/>
        </w:rPr>
        <w:t xml:space="preserve"> в 201</w:t>
      </w:r>
      <w:r w:rsidR="00B9123E">
        <w:rPr>
          <w:sz w:val="28"/>
          <w:szCs w:val="28"/>
        </w:rPr>
        <w:t>3</w:t>
      </w:r>
      <w:r>
        <w:rPr>
          <w:sz w:val="28"/>
          <w:szCs w:val="28"/>
        </w:rPr>
        <w:t xml:space="preserve"> году </w:t>
      </w:r>
      <w:r>
        <w:rPr>
          <w:sz w:val="28"/>
          <w:szCs w:val="28"/>
        </w:rPr>
        <w:lastRenderedPageBreak/>
        <w:t xml:space="preserve">проводится по </w:t>
      </w:r>
      <w:r w:rsidR="00805B22">
        <w:rPr>
          <w:sz w:val="28"/>
          <w:szCs w:val="28"/>
        </w:rPr>
        <w:t xml:space="preserve">четырнадцати </w:t>
      </w:r>
      <w:r w:rsidR="00B338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предметам: русскому языку, </w:t>
      </w:r>
      <w:r w:rsidR="005E15DA">
        <w:rPr>
          <w:sz w:val="28"/>
          <w:szCs w:val="28"/>
        </w:rPr>
        <w:t>математике</w:t>
      </w:r>
      <w:r w:rsidR="00AA19E8">
        <w:rPr>
          <w:sz w:val="28"/>
          <w:szCs w:val="28"/>
        </w:rPr>
        <w:t xml:space="preserve">, </w:t>
      </w:r>
      <w:r>
        <w:rPr>
          <w:sz w:val="28"/>
          <w:szCs w:val="28"/>
        </w:rPr>
        <w:t>физике, химии, биологии, географии</w:t>
      </w:r>
      <w:r w:rsidR="00C61642">
        <w:rPr>
          <w:sz w:val="28"/>
          <w:szCs w:val="28"/>
        </w:rPr>
        <w:t>, истории, обществознанию</w:t>
      </w:r>
      <w:r w:rsidR="00B338E3">
        <w:rPr>
          <w:sz w:val="28"/>
          <w:szCs w:val="28"/>
        </w:rPr>
        <w:t>, литературе, информатике и информационно-коммуникационным технологиям, иностранным языкам (английскому, французскому, немецкому</w:t>
      </w:r>
      <w:r w:rsidR="00DB7D42">
        <w:rPr>
          <w:sz w:val="28"/>
          <w:szCs w:val="28"/>
        </w:rPr>
        <w:t xml:space="preserve">, </w:t>
      </w:r>
      <w:r w:rsidR="00805B22">
        <w:rPr>
          <w:sz w:val="28"/>
          <w:szCs w:val="28"/>
        </w:rPr>
        <w:t>испанскому</w:t>
      </w:r>
      <w:r w:rsidR="00B338E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524C0" w:rsidRPr="00AA19E8" w:rsidRDefault="00D524C0" w:rsidP="00692177">
      <w:pPr>
        <w:ind w:firstLine="709"/>
        <w:jc w:val="both"/>
        <w:rPr>
          <w:i/>
          <w:sz w:val="28"/>
        </w:rPr>
      </w:pPr>
      <w:r>
        <w:rPr>
          <w:sz w:val="28"/>
        </w:rPr>
        <w:t>К прохождению государственной (итоговой) аттестации</w:t>
      </w:r>
      <w:r w:rsidRPr="002B4C3D">
        <w:rPr>
          <w:b/>
          <w:sz w:val="28"/>
          <w:szCs w:val="28"/>
        </w:rPr>
        <w:t xml:space="preserve">, </w:t>
      </w:r>
      <w:r w:rsidRPr="00EA470D">
        <w:rPr>
          <w:sz w:val="28"/>
          <w:szCs w:val="28"/>
        </w:rPr>
        <w:t>организуемой</w:t>
      </w:r>
      <w:r w:rsidR="008144A9">
        <w:rPr>
          <w:sz w:val="28"/>
          <w:szCs w:val="28"/>
        </w:rPr>
        <w:t xml:space="preserve"> ТЭК</w:t>
      </w:r>
      <w:r w:rsidRPr="00AA19E8">
        <w:rPr>
          <w:i/>
          <w:sz w:val="28"/>
          <w:szCs w:val="28"/>
        </w:rPr>
        <w:t>,</w:t>
      </w:r>
      <w:r w:rsidR="00805B22" w:rsidRPr="00D47E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допускаются </w:t>
      </w:r>
      <w:r w:rsidR="0077702C">
        <w:rPr>
          <w:sz w:val="28"/>
        </w:rPr>
        <w:t xml:space="preserve">обучающиеся </w:t>
      </w:r>
      <w:r>
        <w:rPr>
          <w:sz w:val="28"/>
        </w:rPr>
        <w:t>9-х классов</w:t>
      </w:r>
      <w:r w:rsidR="0077702C">
        <w:rPr>
          <w:sz w:val="28"/>
        </w:rPr>
        <w:t xml:space="preserve">, освоившие </w:t>
      </w:r>
      <w:r>
        <w:rPr>
          <w:sz w:val="28"/>
        </w:rPr>
        <w:t xml:space="preserve">образовательную программу основного общего образования и имеющие положительные годовые отметки по всем предметам учебного плана общеобразовательного учреждения, а также обучающиеся, имеющие неудовлетворительную годовую отметку по одному предмету учебного плана с обязательной сдачей экзамена по этому предмету. </w:t>
      </w:r>
    </w:p>
    <w:p w:rsidR="00013F29" w:rsidRPr="00013F29" w:rsidRDefault="00013F29" w:rsidP="00013F29">
      <w:pPr>
        <w:pStyle w:val="20"/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013F29">
        <w:rPr>
          <w:sz w:val="28"/>
          <w:szCs w:val="28"/>
        </w:rPr>
        <w:t>В целях обеспечения проведения государственной (итоговой) аттестации обучающихся, освоивших образовательные программы основного общего образования, министерство образования Рязанской области создает территориальные  экзаменационные</w:t>
      </w:r>
      <w:r w:rsidR="000F6EFC">
        <w:rPr>
          <w:sz w:val="28"/>
          <w:szCs w:val="28"/>
        </w:rPr>
        <w:t>, предметные и конфликтные</w:t>
      </w:r>
      <w:r w:rsidRPr="00013F29">
        <w:rPr>
          <w:sz w:val="28"/>
          <w:szCs w:val="28"/>
        </w:rPr>
        <w:t xml:space="preserve"> комиссии</w:t>
      </w:r>
      <w:r w:rsidR="000F6EFC">
        <w:rPr>
          <w:sz w:val="28"/>
          <w:szCs w:val="28"/>
        </w:rPr>
        <w:t>)</w:t>
      </w:r>
      <w:r w:rsidRPr="00013F29">
        <w:rPr>
          <w:sz w:val="28"/>
          <w:szCs w:val="28"/>
        </w:rPr>
        <w:t xml:space="preserve">, которые осуществляют свою деятельность на основании положения о </w:t>
      </w:r>
      <w:r w:rsidR="000F6EFC">
        <w:rPr>
          <w:sz w:val="28"/>
        </w:rPr>
        <w:t xml:space="preserve">соответствующей </w:t>
      </w:r>
      <w:r w:rsidRPr="00013F29">
        <w:rPr>
          <w:sz w:val="28"/>
        </w:rPr>
        <w:t>комисси</w:t>
      </w:r>
      <w:r w:rsidR="000F6EFC">
        <w:rPr>
          <w:sz w:val="28"/>
        </w:rPr>
        <w:t>и</w:t>
      </w:r>
      <w:r w:rsidRPr="00013F29">
        <w:rPr>
          <w:sz w:val="28"/>
        </w:rPr>
        <w:t xml:space="preserve"> Рязанской области.</w:t>
      </w:r>
    </w:p>
    <w:p w:rsidR="00272EA0" w:rsidRDefault="00013F29" w:rsidP="00013F29">
      <w:pPr>
        <w:pStyle w:val="a3"/>
        <w:ind w:firstLine="709"/>
        <w:rPr>
          <w:sz w:val="28"/>
        </w:rPr>
      </w:pPr>
      <w:r>
        <w:rPr>
          <w:sz w:val="28"/>
          <w:szCs w:val="28"/>
        </w:rPr>
        <w:t>П</w:t>
      </w:r>
      <w:r w:rsidRPr="00311516">
        <w:rPr>
          <w:sz w:val="28"/>
          <w:szCs w:val="28"/>
        </w:rPr>
        <w:t>оложени</w:t>
      </w:r>
      <w:r w:rsidR="000F6EFC">
        <w:rPr>
          <w:sz w:val="28"/>
          <w:szCs w:val="28"/>
        </w:rPr>
        <w:t>я</w:t>
      </w:r>
      <w:r w:rsidRPr="00311516">
        <w:rPr>
          <w:sz w:val="28"/>
          <w:szCs w:val="28"/>
        </w:rPr>
        <w:t xml:space="preserve"> определя</w:t>
      </w:r>
      <w:r w:rsidR="000F6EFC">
        <w:rPr>
          <w:sz w:val="28"/>
          <w:szCs w:val="28"/>
        </w:rPr>
        <w:t>ю</w:t>
      </w:r>
      <w:r w:rsidRPr="00311516">
        <w:rPr>
          <w:sz w:val="28"/>
          <w:szCs w:val="28"/>
        </w:rPr>
        <w:t>т цели, порядок формирования и структур</w:t>
      </w:r>
      <w:r>
        <w:rPr>
          <w:sz w:val="28"/>
          <w:szCs w:val="28"/>
        </w:rPr>
        <w:t>у</w:t>
      </w:r>
      <w:r w:rsidRPr="00311516">
        <w:rPr>
          <w:sz w:val="28"/>
          <w:szCs w:val="28"/>
        </w:rPr>
        <w:t xml:space="preserve"> </w:t>
      </w:r>
      <w:r w:rsidR="000F6EFC">
        <w:rPr>
          <w:sz w:val="28"/>
          <w:szCs w:val="28"/>
        </w:rPr>
        <w:t>территориальных комиссий</w:t>
      </w:r>
      <w:r>
        <w:rPr>
          <w:sz w:val="28"/>
          <w:szCs w:val="28"/>
        </w:rPr>
        <w:t>, полномочия ее</w:t>
      </w:r>
      <w:r w:rsidRPr="00311516">
        <w:rPr>
          <w:sz w:val="28"/>
          <w:szCs w:val="28"/>
        </w:rPr>
        <w:t xml:space="preserve"> членов, а также порядок организации работы.</w:t>
      </w:r>
    </w:p>
    <w:p w:rsidR="00411E1D" w:rsidRPr="00C311C6" w:rsidRDefault="00411E1D" w:rsidP="00411E1D">
      <w:pPr>
        <w:pStyle w:val="a3"/>
        <w:ind w:firstLine="709"/>
        <w:rPr>
          <w:sz w:val="28"/>
        </w:rPr>
      </w:pPr>
      <w:r w:rsidRPr="002356E4">
        <w:rPr>
          <w:sz w:val="28"/>
        </w:rPr>
        <w:t xml:space="preserve">Состав и порядок работы </w:t>
      </w:r>
      <w:r>
        <w:rPr>
          <w:sz w:val="28"/>
        </w:rPr>
        <w:t>Т</w:t>
      </w:r>
      <w:r w:rsidRPr="002356E4">
        <w:rPr>
          <w:sz w:val="28"/>
        </w:rPr>
        <w:t>ЭК доводятся до све</w:t>
      </w:r>
      <w:r>
        <w:rPr>
          <w:sz w:val="28"/>
        </w:rPr>
        <w:t xml:space="preserve">дения выпускников, их родителей (законных представителей), </w:t>
      </w:r>
      <w:r w:rsidRPr="002356E4">
        <w:rPr>
          <w:sz w:val="28"/>
        </w:rPr>
        <w:t xml:space="preserve">руководителей </w:t>
      </w:r>
      <w:r>
        <w:rPr>
          <w:sz w:val="28"/>
        </w:rPr>
        <w:t>обще</w:t>
      </w:r>
      <w:r w:rsidRPr="002356E4">
        <w:rPr>
          <w:sz w:val="28"/>
        </w:rPr>
        <w:t xml:space="preserve">образовательных учреждений </w:t>
      </w:r>
      <w:r w:rsidRPr="001D240D">
        <w:rPr>
          <w:b/>
          <w:sz w:val="28"/>
        </w:rPr>
        <w:t>не позднее</w:t>
      </w:r>
      <w:r w:rsidR="003A246F">
        <w:rPr>
          <w:b/>
          <w:sz w:val="28"/>
        </w:rPr>
        <w:t xml:space="preserve"> </w:t>
      </w:r>
      <w:r w:rsidRPr="001D240D">
        <w:rPr>
          <w:b/>
          <w:sz w:val="28"/>
        </w:rPr>
        <w:t xml:space="preserve">чем за 1 месяц до начала проведения </w:t>
      </w:r>
      <w:r w:rsidRPr="001D240D">
        <w:rPr>
          <w:b/>
          <w:sz w:val="28"/>
          <w:szCs w:val="28"/>
        </w:rPr>
        <w:t>государственной (итоговой) аттестации</w:t>
      </w:r>
      <w:r>
        <w:rPr>
          <w:sz w:val="28"/>
          <w:szCs w:val="28"/>
        </w:rPr>
        <w:t xml:space="preserve"> </w:t>
      </w:r>
      <w:r w:rsidRPr="00C311C6">
        <w:rPr>
          <w:sz w:val="28"/>
          <w:szCs w:val="28"/>
        </w:rPr>
        <w:t>обучающихся, освоивших образовательные программы основного общего образования</w:t>
      </w:r>
      <w:r w:rsidRPr="00C311C6">
        <w:rPr>
          <w:sz w:val="28"/>
        </w:rPr>
        <w:t>.</w:t>
      </w:r>
    </w:p>
    <w:p w:rsidR="008341C2" w:rsidRPr="0039378B" w:rsidRDefault="002217DB" w:rsidP="00692177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Для </w:t>
      </w:r>
      <w:r w:rsidRPr="00AA19E8">
        <w:rPr>
          <w:sz w:val="28"/>
          <w:szCs w:val="28"/>
        </w:rPr>
        <w:t>организации оценивания экзаменационных работ в рамках государственной (итоговой) аттестации обучающихся, освоивших образовательные программы основного общего образования</w:t>
      </w:r>
      <w:r w:rsidR="00EA0DB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7060F">
        <w:rPr>
          <w:sz w:val="28"/>
          <w:szCs w:val="28"/>
        </w:rPr>
        <w:t xml:space="preserve">создаются </w:t>
      </w:r>
      <w:r w:rsidR="00F9566A">
        <w:rPr>
          <w:sz w:val="28"/>
          <w:szCs w:val="28"/>
        </w:rPr>
        <w:t xml:space="preserve">территориальные </w:t>
      </w:r>
      <w:r w:rsidR="0057060F">
        <w:rPr>
          <w:sz w:val="28"/>
          <w:szCs w:val="28"/>
        </w:rPr>
        <w:t>предметные ком</w:t>
      </w:r>
      <w:r w:rsidR="00F9566A">
        <w:rPr>
          <w:sz w:val="28"/>
          <w:szCs w:val="28"/>
        </w:rPr>
        <w:t xml:space="preserve">иссии </w:t>
      </w:r>
      <w:r w:rsidR="00464C94">
        <w:rPr>
          <w:rStyle w:val="FontStyle14"/>
          <w:sz w:val="28"/>
          <w:szCs w:val="28"/>
        </w:rPr>
        <w:t xml:space="preserve">(далее – предметные комиссии). </w:t>
      </w:r>
      <w:r w:rsidR="001A5B0B">
        <w:rPr>
          <w:sz w:val="28"/>
          <w:szCs w:val="28"/>
        </w:rPr>
        <w:t xml:space="preserve">Персональный состав </w:t>
      </w:r>
      <w:r w:rsidR="00714B73">
        <w:rPr>
          <w:sz w:val="28"/>
          <w:szCs w:val="28"/>
        </w:rPr>
        <w:t xml:space="preserve">территориальных </w:t>
      </w:r>
      <w:r w:rsidR="001A5B0B">
        <w:rPr>
          <w:sz w:val="28"/>
          <w:szCs w:val="28"/>
        </w:rPr>
        <w:t xml:space="preserve">предметных комиссий утверждается приказом </w:t>
      </w:r>
      <w:r w:rsidR="001A5B0B">
        <w:rPr>
          <w:sz w:val="28"/>
        </w:rPr>
        <w:t xml:space="preserve">министерства образования Рязанской области на основании </w:t>
      </w:r>
      <w:r w:rsidR="00311302">
        <w:rPr>
          <w:sz w:val="28"/>
        </w:rPr>
        <w:t xml:space="preserve">списка кандидатур, </w:t>
      </w:r>
      <w:r w:rsidR="001A5B0B">
        <w:rPr>
          <w:sz w:val="28"/>
        </w:rPr>
        <w:t>рекоменд</w:t>
      </w:r>
      <w:r w:rsidR="00311302">
        <w:rPr>
          <w:sz w:val="28"/>
        </w:rPr>
        <w:t>ованн</w:t>
      </w:r>
      <w:r w:rsidR="00A1225B">
        <w:rPr>
          <w:sz w:val="28"/>
        </w:rPr>
        <w:t>ых</w:t>
      </w:r>
      <w:r w:rsidR="00311302">
        <w:rPr>
          <w:sz w:val="28"/>
        </w:rPr>
        <w:t xml:space="preserve"> </w:t>
      </w:r>
      <w:r w:rsidR="0039378B">
        <w:rPr>
          <w:sz w:val="28"/>
          <w:szCs w:val="28"/>
        </w:rPr>
        <w:t>Т</w:t>
      </w:r>
      <w:r w:rsidR="00311302">
        <w:rPr>
          <w:sz w:val="28"/>
          <w:szCs w:val="28"/>
        </w:rPr>
        <w:t>ЭК</w:t>
      </w:r>
      <w:r w:rsidR="00D524C0" w:rsidRPr="00AA19E8">
        <w:rPr>
          <w:sz w:val="28"/>
          <w:szCs w:val="28"/>
        </w:rPr>
        <w:t xml:space="preserve">. </w:t>
      </w:r>
      <w:r w:rsidR="00CA7391">
        <w:rPr>
          <w:sz w:val="28"/>
          <w:szCs w:val="28"/>
        </w:rPr>
        <w:t>С</w:t>
      </w:r>
      <w:r w:rsidR="00D524C0" w:rsidRPr="00AA19E8">
        <w:rPr>
          <w:sz w:val="28"/>
          <w:szCs w:val="28"/>
        </w:rPr>
        <w:t>остав, полномочия и сроки работы пр</w:t>
      </w:r>
      <w:r w:rsidR="00A20D4C">
        <w:rPr>
          <w:sz w:val="28"/>
          <w:szCs w:val="28"/>
        </w:rPr>
        <w:t xml:space="preserve">едметных комиссий определяются </w:t>
      </w:r>
      <w:r w:rsidR="00295E56">
        <w:rPr>
          <w:sz w:val="28"/>
          <w:szCs w:val="28"/>
        </w:rPr>
        <w:t>П</w:t>
      </w:r>
      <w:r w:rsidR="00AA19E8" w:rsidRPr="00AA19E8">
        <w:rPr>
          <w:sz w:val="28"/>
          <w:szCs w:val="28"/>
        </w:rPr>
        <w:t>оложени</w:t>
      </w:r>
      <w:r w:rsidR="00A20D4C">
        <w:rPr>
          <w:sz w:val="28"/>
          <w:szCs w:val="28"/>
        </w:rPr>
        <w:t>ем</w:t>
      </w:r>
      <w:r w:rsidR="00AA19E8" w:rsidRPr="00AA19E8">
        <w:rPr>
          <w:sz w:val="28"/>
          <w:szCs w:val="28"/>
        </w:rPr>
        <w:t xml:space="preserve"> о </w:t>
      </w:r>
      <w:r w:rsidR="004241CC">
        <w:rPr>
          <w:sz w:val="28"/>
          <w:szCs w:val="28"/>
        </w:rPr>
        <w:t xml:space="preserve">территориальных </w:t>
      </w:r>
      <w:r w:rsidR="00AA19E8" w:rsidRPr="00AA19E8">
        <w:rPr>
          <w:sz w:val="28"/>
          <w:szCs w:val="28"/>
        </w:rPr>
        <w:t>предметных комиссиях Ряз</w:t>
      </w:r>
      <w:r w:rsidR="00DB7D42">
        <w:rPr>
          <w:sz w:val="28"/>
          <w:szCs w:val="28"/>
        </w:rPr>
        <w:t>анской области</w:t>
      </w:r>
      <w:r>
        <w:rPr>
          <w:sz w:val="28"/>
          <w:szCs w:val="28"/>
        </w:rPr>
        <w:t>.</w:t>
      </w:r>
      <w:r w:rsidR="00DB7D42">
        <w:rPr>
          <w:sz w:val="28"/>
          <w:szCs w:val="28"/>
        </w:rPr>
        <w:t xml:space="preserve"> </w:t>
      </w:r>
    </w:p>
    <w:p w:rsidR="00BC460A" w:rsidRPr="0039378B" w:rsidRDefault="00D524C0" w:rsidP="00BC460A">
      <w:pPr>
        <w:ind w:firstLine="709"/>
        <w:jc w:val="both"/>
        <w:rPr>
          <w:sz w:val="28"/>
        </w:rPr>
      </w:pPr>
      <w:r>
        <w:rPr>
          <w:sz w:val="28"/>
        </w:rPr>
        <w:t xml:space="preserve">В целях разрешения спорных вопросов, возникающих </w:t>
      </w:r>
      <w:r w:rsidR="00CB4265">
        <w:rPr>
          <w:sz w:val="28"/>
        </w:rPr>
        <w:t>при проведении</w:t>
      </w:r>
      <w:r>
        <w:rPr>
          <w:sz w:val="28"/>
        </w:rPr>
        <w:t xml:space="preserve"> государственной (итоговой) аттестации</w:t>
      </w:r>
      <w:r w:rsidR="00C311C6" w:rsidRPr="00C311C6">
        <w:rPr>
          <w:b/>
          <w:sz w:val="28"/>
          <w:szCs w:val="28"/>
        </w:rPr>
        <w:t xml:space="preserve"> </w:t>
      </w:r>
      <w:r w:rsidR="00C311C6" w:rsidRPr="00C311C6">
        <w:rPr>
          <w:sz w:val="28"/>
          <w:szCs w:val="28"/>
        </w:rPr>
        <w:t>обучающихся, освоивших образовательные программы основного общего образования</w:t>
      </w:r>
      <w:r w:rsidRPr="00C311C6">
        <w:rPr>
          <w:sz w:val="28"/>
          <w:szCs w:val="28"/>
        </w:rPr>
        <w:t xml:space="preserve">, </w:t>
      </w:r>
      <w:r w:rsidRPr="0039378B">
        <w:rPr>
          <w:sz w:val="28"/>
          <w:szCs w:val="28"/>
        </w:rPr>
        <w:t xml:space="preserve">организуемой </w:t>
      </w:r>
      <w:r w:rsidR="008144A9">
        <w:rPr>
          <w:sz w:val="28"/>
          <w:szCs w:val="28"/>
        </w:rPr>
        <w:t>ТЭК</w:t>
      </w:r>
      <w:r w:rsidR="00546BD5">
        <w:rPr>
          <w:sz w:val="28"/>
        </w:rPr>
        <w:t xml:space="preserve"> (нарушение процедуры проведения экзамена и несогласи</w:t>
      </w:r>
      <w:r w:rsidR="00760975">
        <w:rPr>
          <w:sz w:val="28"/>
        </w:rPr>
        <w:t>е</w:t>
      </w:r>
      <w:r w:rsidR="00546BD5">
        <w:rPr>
          <w:sz w:val="28"/>
        </w:rPr>
        <w:t xml:space="preserve"> с выставленной </w:t>
      </w:r>
      <w:r w:rsidR="00786B24">
        <w:rPr>
          <w:sz w:val="28"/>
        </w:rPr>
        <w:t>оценкой</w:t>
      </w:r>
      <w:r>
        <w:rPr>
          <w:sz w:val="28"/>
        </w:rPr>
        <w:t xml:space="preserve"> </w:t>
      </w:r>
      <w:r w:rsidR="00786B24">
        <w:rPr>
          <w:sz w:val="28"/>
        </w:rPr>
        <w:t xml:space="preserve">за </w:t>
      </w:r>
      <w:r>
        <w:rPr>
          <w:sz w:val="28"/>
        </w:rPr>
        <w:t>экзаменационн</w:t>
      </w:r>
      <w:r w:rsidR="00786B24">
        <w:rPr>
          <w:sz w:val="28"/>
        </w:rPr>
        <w:t>ую</w:t>
      </w:r>
      <w:r>
        <w:rPr>
          <w:sz w:val="28"/>
        </w:rPr>
        <w:t xml:space="preserve"> работ</w:t>
      </w:r>
      <w:r w:rsidR="00786B24">
        <w:rPr>
          <w:sz w:val="28"/>
        </w:rPr>
        <w:t>у)</w:t>
      </w:r>
      <w:r w:rsidR="00760975">
        <w:rPr>
          <w:sz w:val="28"/>
        </w:rPr>
        <w:t xml:space="preserve">, а также </w:t>
      </w:r>
      <w:r>
        <w:rPr>
          <w:sz w:val="28"/>
        </w:rPr>
        <w:t>защиты прав выпускников (поступающих)</w:t>
      </w:r>
      <w:r w:rsidR="00760975">
        <w:rPr>
          <w:sz w:val="28"/>
        </w:rPr>
        <w:t xml:space="preserve"> </w:t>
      </w:r>
      <w:r w:rsidRPr="000B3A31">
        <w:rPr>
          <w:sz w:val="28"/>
        </w:rPr>
        <w:t>создаются</w:t>
      </w:r>
      <w:r w:rsidR="00B074CE">
        <w:rPr>
          <w:sz w:val="28"/>
        </w:rPr>
        <w:t xml:space="preserve"> территориальные</w:t>
      </w:r>
      <w:r w:rsidRPr="000B3A31">
        <w:rPr>
          <w:sz w:val="28"/>
        </w:rPr>
        <w:t xml:space="preserve"> конфликтные комиссии</w:t>
      </w:r>
      <w:r w:rsidR="00D97E21">
        <w:rPr>
          <w:sz w:val="28"/>
          <w:szCs w:val="28"/>
        </w:rPr>
        <w:t>.</w:t>
      </w:r>
      <w:r w:rsidR="00BC460A">
        <w:rPr>
          <w:sz w:val="28"/>
          <w:szCs w:val="28"/>
        </w:rPr>
        <w:t xml:space="preserve"> Персональный состав территориальных конфликтных комиссий утверждается приказом </w:t>
      </w:r>
      <w:r w:rsidR="00BC460A">
        <w:rPr>
          <w:sz w:val="28"/>
        </w:rPr>
        <w:t xml:space="preserve">министерства образования Рязанской области на основании списка кандидатур, рекомендованных </w:t>
      </w:r>
      <w:r w:rsidR="00BC460A">
        <w:rPr>
          <w:sz w:val="28"/>
          <w:szCs w:val="28"/>
        </w:rPr>
        <w:t>ТЭК</w:t>
      </w:r>
      <w:r w:rsidR="00BC460A" w:rsidRPr="00AA19E8">
        <w:rPr>
          <w:sz w:val="28"/>
          <w:szCs w:val="28"/>
        </w:rPr>
        <w:t>. Функции, сост</w:t>
      </w:r>
      <w:r w:rsidR="00BC460A">
        <w:rPr>
          <w:sz w:val="28"/>
          <w:szCs w:val="28"/>
        </w:rPr>
        <w:t xml:space="preserve">ав, </w:t>
      </w:r>
      <w:r w:rsidR="00BC460A">
        <w:rPr>
          <w:sz w:val="28"/>
          <w:szCs w:val="28"/>
        </w:rPr>
        <w:lastRenderedPageBreak/>
        <w:t>полномочия и сроки работы конфликтных комиссий определяются п</w:t>
      </w:r>
      <w:r w:rsidR="00BC460A" w:rsidRPr="00AA19E8">
        <w:rPr>
          <w:sz w:val="28"/>
          <w:szCs w:val="28"/>
        </w:rPr>
        <w:t>оложени</w:t>
      </w:r>
      <w:r w:rsidR="00BC460A">
        <w:rPr>
          <w:sz w:val="28"/>
          <w:szCs w:val="28"/>
        </w:rPr>
        <w:t>ем</w:t>
      </w:r>
      <w:r w:rsidR="00BC460A" w:rsidRPr="00AA19E8">
        <w:rPr>
          <w:sz w:val="28"/>
          <w:szCs w:val="28"/>
        </w:rPr>
        <w:t xml:space="preserve"> о </w:t>
      </w:r>
      <w:r w:rsidR="00BC460A">
        <w:rPr>
          <w:sz w:val="28"/>
          <w:szCs w:val="28"/>
        </w:rPr>
        <w:t xml:space="preserve">территориальных конфликтных </w:t>
      </w:r>
      <w:r w:rsidR="00BC460A" w:rsidRPr="00AA19E8">
        <w:rPr>
          <w:sz w:val="28"/>
          <w:szCs w:val="28"/>
        </w:rPr>
        <w:t>комиссиях Ряз</w:t>
      </w:r>
      <w:r w:rsidR="00BC460A">
        <w:rPr>
          <w:sz w:val="28"/>
          <w:szCs w:val="28"/>
        </w:rPr>
        <w:t xml:space="preserve">анской области. </w:t>
      </w:r>
    </w:p>
    <w:p w:rsidR="00714B73" w:rsidRDefault="00D524C0" w:rsidP="00240D06">
      <w:pPr>
        <w:ind w:firstLine="709"/>
        <w:jc w:val="both"/>
        <w:rPr>
          <w:sz w:val="28"/>
          <w:szCs w:val="28"/>
        </w:rPr>
      </w:pPr>
      <w:r>
        <w:rPr>
          <w:sz w:val="28"/>
        </w:rPr>
        <w:t>Приказ</w:t>
      </w:r>
      <w:r w:rsidR="00C311C6">
        <w:rPr>
          <w:sz w:val="28"/>
        </w:rPr>
        <w:t>а</w:t>
      </w:r>
      <w:r>
        <w:rPr>
          <w:sz w:val="28"/>
        </w:rPr>
        <w:t>м</w:t>
      </w:r>
      <w:r w:rsidR="00C311C6">
        <w:rPr>
          <w:sz w:val="28"/>
        </w:rPr>
        <w:t>и</w:t>
      </w:r>
      <w:r>
        <w:rPr>
          <w:sz w:val="28"/>
        </w:rPr>
        <w:t xml:space="preserve"> </w:t>
      </w:r>
      <w:r w:rsidR="00C311C6" w:rsidRPr="006279B7">
        <w:rPr>
          <w:bCs/>
          <w:sz w:val="28"/>
          <w:szCs w:val="28"/>
        </w:rPr>
        <w:t>орган</w:t>
      </w:r>
      <w:r w:rsidR="00C311C6">
        <w:rPr>
          <w:bCs/>
          <w:sz w:val="28"/>
          <w:szCs w:val="28"/>
        </w:rPr>
        <w:t>ов</w:t>
      </w:r>
      <w:r w:rsidR="00C311C6" w:rsidRPr="006279B7">
        <w:rPr>
          <w:bCs/>
          <w:sz w:val="28"/>
          <w:szCs w:val="28"/>
        </w:rPr>
        <w:t xml:space="preserve"> местного самоуправления муниципальных районов и городских округов, осуществляющ</w:t>
      </w:r>
      <w:r w:rsidR="00C311C6">
        <w:rPr>
          <w:bCs/>
          <w:sz w:val="28"/>
          <w:szCs w:val="28"/>
        </w:rPr>
        <w:t>их</w:t>
      </w:r>
      <w:r w:rsidR="00C311C6" w:rsidRPr="006279B7">
        <w:rPr>
          <w:bCs/>
          <w:sz w:val="28"/>
          <w:szCs w:val="28"/>
        </w:rPr>
        <w:t xml:space="preserve"> </w:t>
      </w:r>
      <w:r w:rsidR="00C311C6">
        <w:rPr>
          <w:bCs/>
          <w:sz w:val="28"/>
          <w:szCs w:val="28"/>
        </w:rPr>
        <w:t>полномочия</w:t>
      </w:r>
      <w:r w:rsidR="00C311C6" w:rsidRPr="006279B7">
        <w:rPr>
          <w:bCs/>
          <w:sz w:val="28"/>
          <w:szCs w:val="28"/>
        </w:rPr>
        <w:t xml:space="preserve"> в сфере образования</w:t>
      </w:r>
      <w:r w:rsidR="00034B06">
        <w:rPr>
          <w:bCs/>
          <w:sz w:val="28"/>
          <w:szCs w:val="28"/>
        </w:rPr>
        <w:t>,</w:t>
      </w:r>
      <w:r w:rsidR="00E6152E">
        <w:rPr>
          <w:bCs/>
          <w:sz w:val="28"/>
          <w:szCs w:val="28"/>
        </w:rPr>
        <w:t xml:space="preserve"> (далее – МОУО)</w:t>
      </w:r>
      <w:r w:rsidR="00C311C6">
        <w:rPr>
          <w:sz w:val="28"/>
        </w:rPr>
        <w:t xml:space="preserve"> </w:t>
      </w:r>
      <w:r>
        <w:rPr>
          <w:sz w:val="28"/>
        </w:rPr>
        <w:t xml:space="preserve">определяется перечень </w:t>
      </w:r>
      <w:r w:rsidR="00240D06">
        <w:rPr>
          <w:sz w:val="28"/>
        </w:rPr>
        <w:t>обще</w:t>
      </w:r>
      <w:r>
        <w:rPr>
          <w:sz w:val="28"/>
        </w:rPr>
        <w:t>образовательных учреждений, участвующих в государственной (итоговой) аттестации</w:t>
      </w:r>
      <w:r w:rsidR="00C311C6" w:rsidRPr="00C311C6">
        <w:rPr>
          <w:sz w:val="28"/>
          <w:szCs w:val="28"/>
        </w:rPr>
        <w:t xml:space="preserve"> </w:t>
      </w:r>
      <w:r w:rsidR="00882BCF">
        <w:rPr>
          <w:sz w:val="28"/>
          <w:szCs w:val="28"/>
        </w:rPr>
        <w:t xml:space="preserve">обучающихся, </w:t>
      </w:r>
      <w:r w:rsidR="00C311C6" w:rsidRPr="00C311C6">
        <w:rPr>
          <w:sz w:val="28"/>
          <w:szCs w:val="28"/>
        </w:rPr>
        <w:t>освоивших образовательные программы основного общего образования</w:t>
      </w:r>
      <w:r w:rsidRPr="002B4C3D">
        <w:rPr>
          <w:b/>
          <w:sz w:val="28"/>
          <w:szCs w:val="28"/>
        </w:rPr>
        <w:t xml:space="preserve">, </w:t>
      </w:r>
      <w:r w:rsidR="00882BCF" w:rsidRPr="00882BCF">
        <w:rPr>
          <w:sz w:val="28"/>
          <w:szCs w:val="28"/>
        </w:rPr>
        <w:t>организуемой</w:t>
      </w:r>
      <w:r w:rsidR="0039378B">
        <w:rPr>
          <w:i/>
          <w:sz w:val="28"/>
          <w:szCs w:val="28"/>
        </w:rPr>
        <w:t xml:space="preserve"> </w:t>
      </w:r>
      <w:r w:rsidR="008144A9">
        <w:rPr>
          <w:sz w:val="28"/>
          <w:szCs w:val="28"/>
        </w:rPr>
        <w:t>ТЭК</w:t>
      </w:r>
      <w:r>
        <w:rPr>
          <w:sz w:val="28"/>
          <w:szCs w:val="28"/>
        </w:rPr>
        <w:t>.</w:t>
      </w:r>
    </w:p>
    <w:p w:rsidR="004E248C" w:rsidRDefault="00D97E21" w:rsidP="00692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</w:t>
      </w:r>
      <w:r w:rsidR="005E15DA">
        <w:rPr>
          <w:sz w:val="28"/>
          <w:szCs w:val="28"/>
        </w:rPr>
        <w:t>р</w:t>
      </w:r>
      <w:r>
        <w:rPr>
          <w:sz w:val="28"/>
          <w:szCs w:val="28"/>
        </w:rPr>
        <w:t xml:space="preserve">оведения </w:t>
      </w:r>
      <w:r>
        <w:rPr>
          <w:sz w:val="28"/>
        </w:rPr>
        <w:t xml:space="preserve">государственной (итоговой) аттестации </w:t>
      </w:r>
      <w:r w:rsidR="00882BCF">
        <w:rPr>
          <w:sz w:val="28"/>
        </w:rPr>
        <w:t xml:space="preserve">обучающихся, </w:t>
      </w:r>
      <w:r w:rsidR="00C311C6" w:rsidRPr="00C311C6">
        <w:rPr>
          <w:sz w:val="28"/>
          <w:szCs w:val="28"/>
        </w:rPr>
        <w:t>освоивших образовательные программы основного общего образования,</w:t>
      </w:r>
      <w:r w:rsidR="00C311C6">
        <w:rPr>
          <w:sz w:val="28"/>
          <w:szCs w:val="28"/>
        </w:rPr>
        <w:t xml:space="preserve"> </w:t>
      </w:r>
      <w:r w:rsidRPr="0039378B">
        <w:rPr>
          <w:sz w:val="28"/>
          <w:szCs w:val="28"/>
        </w:rPr>
        <w:t xml:space="preserve">организуемой </w:t>
      </w:r>
      <w:r w:rsidR="008144A9">
        <w:rPr>
          <w:sz w:val="28"/>
          <w:szCs w:val="28"/>
        </w:rPr>
        <w:t>ТЭК</w:t>
      </w:r>
      <w:r w:rsidR="0039378B" w:rsidRPr="0039378B">
        <w:rPr>
          <w:sz w:val="28"/>
          <w:szCs w:val="28"/>
        </w:rPr>
        <w:t>,</w:t>
      </w:r>
      <w:r w:rsidRPr="0039378B">
        <w:rPr>
          <w:sz w:val="28"/>
          <w:szCs w:val="28"/>
        </w:rPr>
        <w:t xml:space="preserve"> по каждому предмету создаются пункты проведения экзамена (далее – ОУ</w:t>
      </w:r>
      <w:r w:rsidR="005E15DA">
        <w:rPr>
          <w:sz w:val="28"/>
          <w:szCs w:val="28"/>
        </w:rPr>
        <w:t>-</w:t>
      </w:r>
      <w:r w:rsidRPr="0039378B">
        <w:rPr>
          <w:sz w:val="28"/>
          <w:szCs w:val="28"/>
        </w:rPr>
        <w:t>ППЭ).</w:t>
      </w:r>
    </w:p>
    <w:p w:rsidR="00D524C0" w:rsidRPr="004E248C" w:rsidRDefault="00D524C0" w:rsidP="00692177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Руководители общеобразовательных учреждений, </w:t>
      </w:r>
      <w:r w:rsidR="00B74C7F">
        <w:rPr>
          <w:sz w:val="28"/>
        </w:rPr>
        <w:t>на базе которых создаются ОУ-ППЭ</w:t>
      </w:r>
      <w:r w:rsidR="00CB7D7F" w:rsidRPr="00C311C6">
        <w:rPr>
          <w:sz w:val="28"/>
          <w:szCs w:val="28"/>
        </w:rPr>
        <w:t>,</w:t>
      </w:r>
      <w:r w:rsidRPr="002B4C3D">
        <w:rPr>
          <w:b/>
          <w:sz w:val="28"/>
          <w:szCs w:val="28"/>
        </w:rPr>
        <w:t xml:space="preserve"> </w:t>
      </w:r>
      <w:r w:rsidR="0039378B">
        <w:rPr>
          <w:i/>
          <w:sz w:val="28"/>
          <w:szCs w:val="28"/>
        </w:rPr>
        <w:t xml:space="preserve"> </w:t>
      </w:r>
      <w:r w:rsidR="00A1225B">
        <w:rPr>
          <w:sz w:val="28"/>
        </w:rPr>
        <w:t xml:space="preserve">обеспечивают необходимые условия для проведения государственной (итоговой) аттестации обучающихся, </w:t>
      </w:r>
      <w:r w:rsidR="00A1225B" w:rsidRPr="00C311C6">
        <w:rPr>
          <w:sz w:val="28"/>
          <w:szCs w:val="28"/>
        </w:rPr>
        <w:t>освоивших образовательные программы основного общего образования</w:t>
      </w:r>
      <w:r>
        <w:rPr>
          <w:sz w:val="28"/>
        </w:rPr>
        <w:t>. Классные помещения должны соответствовать установленным санитарно-гигиеническим требованиям.</w:t>
      </w:r>
    </w:p>
    <w:p w:rsidR="00D524C0" w:rsidRPr="006E134B" w:rsidRDefault="00D524C0" w:rsidP="00692177">
      <w:pPr>
        <w:ind w:firstLine="709"/>
        <w:jc w:val="both"/>
        <w:rPr>
          <w:sz w:val="28"/>
        </w:rPr>
      </w:pPr>
      <w:r>
        <w:rPr>
          <w:sz w:val="28"/>
        </w:rPr>
        <w:t xml:space="preserve">Ответственными за проведение государственной (итоговой) аттестации </w:t>
      </w:r>
      <w:r w:rsidR="00CB7D7F">
        <w:rPr>
          <w:sz w:val="28"/>
        </w:rPr>
        <w:t xml:space="preserve">обучающихся, </w:t>
      </w:r>
      <w:r w:rsidR="00CB7D7F" w:rsidRPr="00C311C6">
        <w:rPr>
          <w:sz w:val="28"/>
          <w:szCs w:val="28"/>
        </w:rPr>
        <w:t>освоивших образовательные программы основного общего образования,</w:t>
      </w:r>
      <w:r w:rsidR="00CB7D7F">
        <w:rPr>
          <w:sz w:val="28"/>
          <w:szCs w:val="28"/>
        </w:rPr>
        <w:t xml:space="preserve"> </w:t>
      </w:r>
      <w:r w:rsidR="00B74C7F">
        <w:rPr>
          <w:sz w:val="28"/>
        </w:rPr>
        <w:t>в ОУ-ППЭ</w:t>
      </w:r>
      <w:r>
        <w:rPr>
          <w:sz w:val="28"/>
        </w:rPr>
        <w:t xml:space="preserve"> явля</w:t>
      </w:r>
      <w:r w:rsidR="00D97E21">
        <w:rPr>
          <w:sz w:val="28"/>
        </w:rPr>
        <w:t>ю</w:t>
      </w:r>
      <w:r>
        <w:rPr>
          <w:sz w:val="28"/>
        </w:rPr>
        <w:t xml:space="preserve">тся </w:t>
      </w:r>
      <w:r w:rsidR="00D97E21">
        <w:rPr>
          <w:sz w:val="28"/>
        </w:rPr>
        <w:t>руководитель ОУ</w:t>
      </w:r>
      <w:r w:rsidR="005E15DA">
        <w:rPr>
          <w:sz w:val="28"/>
        </w:rPr>
        <w:t>-</w:t>
      </w:r>
      <w:r w:rsidR="00D97E21">
        <w:rPr>
          <w:sz w:val="28"/>
        </w:rPr>
        <w:t xml:space="preserve">ППЭ, </w:t>
      </w:r>
      <w:r w:rsidR="00034B06">
        <w:rPr>
          <w:sz w:val="28"/>
        </w:rPr>
        <w:t xml:space="preserve">уполномоченный </w:t>
      </w:r>
      <w:r w:rsidRPr="0039378B">
        <w:rPr>
          <w:sz w:val="28"/>
        </w:rPr>
        <w:t xml:space="preserve">представитель </w:t>
      </w:r>
      <w:r w:rsidR="0039378B" w:rsidRPr="0039378B">
        <w:rPr>
          <w:sz w:val="28"/>
        </w:rPr>
        <w:t>Т</w:t>
      </w:r>
      <w:r w:rsidRPr="0039378B">
        <w:rPr>
          <w:sz w:val="28"/>
        </w:rPr>
        <w:t>ЭК</w:t>
      </w:r>
      <w:r>
        <w:rPr>
          <w:sz w:val="28"/>
        </w:rPr>
        <w:t xml:space="preserve">, в аудитории </w:t>
      </w:r>
      <w:r w:rsidR="004E248C">
        <w:rPr>
          <w:sz w:val="28"/>
        </w:rPr>
        <w:t>–</w:t>
      </w:r>
      <w:r>
        <w:rPr>
          <w:sz w:val="28"/>
        </w:rPr>
        <w:t xml:space="preserve"> организаторы. В каждой аудитории при проведении экзамена присутствуют два организатора. </w:t>
      </w:r>
      <w:r w:rsidRPr="006E134B">
        <w:rPr>
          <w:sz w:val="28"/>
        </w:rPr>
        <w:t xml:space="preserve">Состав организаторов утверждается </w:t>
      </w:r>
      <w:r>
        <w:rPr>
          <w:sz w:val="28"/>
        </w:rPr>
        <w:t>приказ</w:t>
      </w:r>
      <w:r w:rsidR="00CB7D7F">
        <w:rPr>
          <w:sz w:val="28"/>
        </w:rPr>
        <w:t>а</w:t>
      </w:r>
      <w:r>
        <w:rPr>
          <w:sz w:val="28"/>
        </w:rPr>
        <w:t>м</w:t>
      </w:r>
      <w:r w:rsidR="00CB7D7F">
        <w:rPr>
          <w:sz w:val="28"/>
        </w:rPr>
        <w:t xml:space="preserve">и </w:t>
      </w:r>
      <w:r w:rsidR="00E61AEF">
        <w:rPr>
          <w:bCs/>
          <w:sz w:val="28"/>
          <w:szCs w:val="28"/>
        </w:rPr>
        <w:t>МОУО.</w:t>
      </w:r>
    </w:p>
    <w:p w:rsidR="00D524C0" w:rsidRDefault="006157A0" w:rsidP="00692177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D524C0">
        <w:rPr>
          <w:sz w:val="28"/>
        </w:rPr>
        <w:t>При проведении экзаменов  в а</w:t>
      </w:r>
      <w:r w:rsidR="00E61AEF">
        <w:rPr>
          <w:sz w:val="28"/>
        </w:rPr>
        <w:t>удиториях организаторами могут быть</w:t>
      </w:r>
      <w:r w:rsidR="007C07F2">
        <w:rPr>
          <w:sz w:val="28"/>
        </w:rPr>
        <w:t>:</w:t>
      </w:r>
    </w:p>
    <w:p w:rsidR="007B1F09" w:rsidRDefault="00D524C0" w:rsidP="0069217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B1F09">
        <w:rPr>
          <w:sz w:val="28"/>
          <w:szCs w:val="28"/>
        </w:rPr>
        <w:t>по русскому языку –</w:t>
      </w:r>
      <w:r w:rsidR="0039426A" w:rsidRPr="007B1F09">
        <w:rPr>
          <w:sz w:val="28"/>
          <w:szCs w:val="28"/>
        </w:rPr>
        <w:t xml:space="preserve"> учителя любых предметов, кроме</w:t>
      </w:r>
      <w:r w:rsidR="00385D06" w:rsidRPr="007B1F09">
        <w:rPr>
          <w:sz w:val="28"/>
          <w:szCs w:val="28"/>
        </w:rPr>
        <w:t xml:space="preserve"> филологов</w:t>
      </w:r>
      <w:r w:rsidR="007B1F09">
        <w:rPr>
          <w:sz w:val="28"/>
          <w:szCs w:val="28"/>
        </w:rPr>
        <w:t>;</w:t>
      </w:r>
    </w:p>
    <w:p w:rsidR="00A16E0C" w:rsidRPr="007B1F09" w:rsidRDefault="00D524C0" w:rsidP="0069217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B1F09">
        <w:rPr>
          <w:sz w:val="28"/>
          <w:szCs w:val="28"/>
        </w:rPr>
        <w:t xml:space="preserve">по </w:t>
      </w:r>
      <w:r w:rsidR="005E15DA" w:rsidRPr="007B1F09">
        <w:rPr>
          <w:sz w:val="28"/>
          <w:szCs w:val="28"/>
        </w:rPr>
        <w:t xml:space="preserve">математике </w:t>
      </w:r>
      <w:r w:rsidR="007C07F2" w:rsidRPr="007B1F09">
        <w:rPr>
          <w:sz w:val="28"/>
          <w:szCs w:val="28"/>
        </w:rPr>
        <w:t>–</w:t>
      </w:r>
      <w:r w:rsidRPr="007B1F09">
        <w:rPr>
          <w:sz w:val="28"/>
          <w:szCs w:val="28"/>
        </w:rPr>
        <w:t xml:space="preserve"> учителя любых предметов, кроме математики</w:t>
      </w:r>
      <w:r w:rsidR="0039426A" w:rsidRPr="007B1F09">
        <w:rPr>
          <w:sz w:val="28"/>
          <w:szCs w:val="28"/>
        </w:rPr>
        <w:t>;</w:t>
      </w:r>
      <w:r w:rsidRPr="007B1F09">
        <w:rPr>
          <w:sz w:val="28"/>
          <w:szCs w:val="28"/>
        </w:rPr>
        <w:t xml:space="preserve"> </w:t>
      </w:r>
    </w:p>
    <w:p w:rsidR="00D524C0" w:rsidRDefault="00D524C0" w:rsidP="0069217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642EF">
        <w:rPr>
          <w:sz w:val="28"/>
          <w:szCs w:val="28"/>
        </w:rPr>
        <w:t xml:space="preserve">по биологии </w:t>
      </w:r>
      <w:r w:rsidR="007C07F2">
        <w:rPr>
          <w:sz w:val="28"/>
          <w:szCs w:val="28"/>
        </w:rPr>
        <w:t>–</w:t>
      </w:r>
      <w:r>
        <w:rPr>
          <w:sz w:val="28"/>
          <w:szCs w:val="28"/>
        </w:rPr>
        <w:t xml:space="preserve"> учителя любого предмета, кроме</w:t>
      </w:r>
      <w:r w:rsidR="00A16E0C">
        <w:rPr>
          <w:sz w:val="28"/>
          <w:szCs w:val="28"/>
        </w:rPr>
        <w:t xml:space="preserve"> биологии</w:t>
      </w:r>
      <w:r>
        <w:rPr>
          <w:sz w:val="28"/>
          <w:szCs w:val="28"/>
        </w:rPr>
        <w:t>;</w:t>
      </w:r>
    </w:p>
    <w:p w:rsidR="00D97E21" w:rsidRDefault="00D97E21" w:rsidP="0069217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химии –</w:t>
      </w:r>
      <w:r w:rsidR="007E73F2">
        <w:rPr>
          <w:sz w:val="28"/>
          <w:szCs w:val="28"/>
        </w:rPr>
        <w:t xml:space="preserve"> </w:t>
      </w:r>
      <w:r w:rsidR="007E73F2" w:rsidRPr="006C0633">
        <w:rPr>
          <w:sz w:val="28"/>
          <w:szCs w:val="28"/>
        </w:rPr>
        <w:t>учителя люб</w:t>
      </w:r>
      <w:r w:rsidR="007E73F2">
        <w:rPr>
          <w:sz w:val="28"/>
          <w:szCs w:val="28"/>
        </w:rPr>
        <w:t>ых</w:t>
      </w:r>
      <w:r w:rsidR="007E73F2" w:rsidRPr="006C0633">
        <w:rPr>
          <w:sz w:val="28"/>
          <w:szCs w:val="28"/>
        </w:rPr>
        <w:t xml:space="preserve"> предмет</w:t>
      </w:r>
      <w:r w:rsidR="007E73F2">
        <w:rPr>
          <w:sz w:val="28"/>
          <w:szCs w:val="28"/>
        </w:rPr>
        <w:t>ов, кроме химии;</w:t>
      </w:r>
    </w:p>
    <w:p w:rsidR="00A375EC" w:rsidRPr="007C07F2" w:rsidRDefault="00D97E21" w:rsidP="00692177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NewRoman" w:hAnsi="TimesNewRoman" w:cs="TimesNewRoman"/>
          <w:sz w:val="28"/>
          <w:szCs w:val="28"/>
        </w:rPr>
      </w:pPr>
      <w:r w:rsidRPr="007C07F2">
        <w:rPr>
          <w:sz w:val="28"/>
          <w:szCs w:val="28"/>
        </w:rPr>
        <w:t>по физике –</w:t>
      </w:r>
      <w:r w:rsidR="00155001" w:rsidRPr="007C07F2">
        <w:rPr>
          <w:sz w:val="28"/>
          <w:szCs w:val="28"/>
        </w:rPr>
        <w:t xml:space="preserve"> </w:t>
      </w:r>
      <w:r w:rsidR="00A16E0C" w:rsidRPr="007C07F2">
        <w:rPr>
          <w:sz w:val="28"/>
          <w:szCs w:val="28"/>
        </w:rPr>
        <w:t>учителя любых предметов, кроме физики</w:t>
      </w:r>
      <w:r w:rsidR="00155001" w:rsidRPr="007C07F2">
        <w:rPr>
          <w:sz w:val="28"/>
          <w:szCs w:val="28"/>
        </w:rPr>
        <w:t xml:space="preserve"> </w:t>
      </w:r>
      <w:r w:rsidR="00A16E0C" w:rsidRPr="007C07F2">
        <w:rPr>
          <w:rFonts w:ascii="TimesNewRoman" w:hAnsi="TimesNewRoman" w:cs="TimesNewRoman"/>
          <w:sz w:val="28"/>
          <w:szCs w:val="28"/>
        </w:rPr>
        <w:t>(</w:t>
      </w:r>
      <w:r w:rsidR="00155001" w:rsidRPr="007C07F2">
        <w:rPr>
          <w:rFonts w:ascii="TimesNewRoman" w:hAnsi="TimesNewRoman" w:cs="TimesNewRoman"/>
          <w:sz w:val="28"/>
          <w:szCs w:val="28"/>
        </w:rPr>
        <w:t>на экзамене присутствует специалист по физике, который проводит перед э</w:t>
      </w:r>
      <w:r w:rsidR="004E248C" w:rsidRPr="007C07F2">
        <w:rPr>
          <w:rFonts w:ascii="TimesNewRoman" w:hAnsi="TimesNewRoman" w:cs="TimesNewRoman"/>
          <w:sz w:val="28"/>
          <w:szCs w:val="28"/>
        </w:rPr>
        <w:t xml:space="preserve">кзаменом инструктаж по технике </w:t>
      </w:r>
      <w:r w:rsidR="00155001" w:rsidRPr="007C07F2">
        <w:rPr>
          <w:rFonts w:ascii="TimesNewRoman" w:hAnsi="TimesNewRoman" w:cs="TimesNewRoman"/>
          <w:sz w:val="28"/>
          <w:szCs w:val="28"/>
        </w:rPr>
        <w:t>безопасности и следит за соблюдением правил безопасного труда во время работы учащихся с лабораторны</w:t>
      </w:r>
      <w:r w:rsidR="007C07F2">
        <w:rPr>
          <w:rFonts w:ascii="TimesNewRoman" w:hAnsi="TimesNewRoman" w:cs="TimesNewRoman"/>
          <w:sz w:val="28"/>
          <w:szCs w:val="28"/>
        </w:rPr>
        <w:t xml:space="preserve">м </w:t>
      </w:r>
      <w:r w:rsidR="00A16E0C" w:rsidRPr="007C07F2">
        <w:rPr>
          <w:rFonts w:ascii="TimesNewRoman" w:hAnsi="TimesNewRoman" w:cs="TimesNewRoman"/>
          <w:sz w:val="28"/>
          <w:szCs w:val="28"/>
        </w:rPr>
        <w:t>оборудованием</w:t>
      </w:r>
      <w:r w:rsidR="002B0A2A">
        <w:rPr>
          <w:rFonts w:ascii="TimesNewRoman" w:hAnsi="TimesNewRoman" w:cs="TimesNewRoman"/>
          <w:sz w:val="28"/>
          <w:szCs w:val="28"/>
        </w:rPr>
        <w:t>, который назначается на основании приказа МОУО</w:t>
      </w:r>
      <w:r w:rsidR="00A16E0C" w:rsidRPr="007C07F2">
        <w:rPr>
          <w:rFonts w:ascii="TimesNewRoman" w:hAnsi="TimesNewRoman" w:cs="TimesNewRoman"/>
          <w:sz w:val="28"/>
          <w:szCs w:val="28"/>
        </w:rPr>
        <w:t>);</w:t>
      </w:r>
      <w:r w:rsidR="00155001" w:rsidRPr="007C07F2">
        <w:rPr>
          <w:rFonts w:ascii="TimesNewRoman" w:hAnsi="TimesNewRoman" w:cs="TimesNewRoman"/>
          <w:sz w:val="28"/>
          <w:szCs w:val="28"/>
        </w:rPr>
        <w:t xml:space="preserve"> </w:t>
      </w:r>
    </w:p>
    <w:p w:rsidR="00A375EC" w:rsidRDefault="00A375EC" w:rsidP="0069217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географии </w:t>
      </w:r>
      <w:r w:rsidR="007C07F2">
        <w:rPr>
          <w:sz w:val="28"/>
          <w:szCs w:val="28"/>
        </w:rPr>
        <w:t>–</w:t>
      </w:r>
      <w:r>
        <w:rPr>
          <w:sz w:val="28"/>
          <w:szCs w:val="28"/>
        </w:rPr>
        <w:t xml:space="preserve"> учителя любого предмета, кроме географии;</w:t>
      </w:r>
    </w:p>
    <w:p w:rsidR="00A375EC" w:rsidRDefault="00A375EC" w:rsidP="0069217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истории –</w:t>
      </w:r>
      <w:r w:rsidRPr="008341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учителя любого предмета, кроме гуманитарных </w:t>
      </w:r>
      <w:r w:rsidR="007C07F2">
        <w:rPr>
          <w:sz w:val="28"/>
          <w:szCs w:val="28"/>
        </w:rPr>
        <w:t>д</w:t>
      </w:r>
      <w:r>
        <w:rPr>
          <w:sz w:val="28"/>
          <w:szCs w:val="28"/>
        </w:rPr>
        <w:t>исциплин;</w:t>
      </w:r>
    </w:p>
    <w:p w:rsidR="008341C2" w:rsidRDefault="008341C2" w:rsidP="0069217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обществознанию</w:t>
      </w:r>
      <w:r w:rsidR="007C07F2">
        <w:rPr>
          <w:sz w:val="28"/>
          <w:szCs w:val="28"/>
        </w:rPr>
        <w:t xml:space="preserve"> –</w:t>
      </w:r>
      <w:r w:rsidR="006157A0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учителя любого предмета, кроме обществ</w:t>
      </w:r>
      <w:r w:rsidR="00B727AF">
        <w:rPr>
          <w:sz w:val="28"/>
          <w:szCs w:val="28"/>
        </w:rPr>
        <w:t>енных дисциплин</w:t>
      </w:r>
      <w:r w:rsidR="00E02C41">
        <w:rPr>
          <w:sz w:val="28"/>
          <w:szCs w:val="28"/>
        </w:rPr>
        <w:t>;</w:t>
      </w:r>
    </w:p>
    <w:p w:rsidR="00E02C41" w:rsidRDefault="00E02C41" w:rsidP="0069217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информатике и ИКТ </w:t>
      </w:r>
      <w:r w:rsidR="007C07F2">
        <w:rPr>
          <w:sz w:val="28"/>
          <w:szCs w:val="28"/>
        </w:rPr>
        <w:t>–</w:t>
      </w:r>
      <w:r>
        <w:rPr>
          <w:sz w:val="28"/>
          <w:szCs w:val="28"/>
        </w:rPr>
        <w:t xml:space="preserve"> учителя любого предмета, кроме информатики</w:t>
      </w:r>
      <w:r w:rsidR="0080330C">
        <w:rPr>
          <w:sz w:val="28"/>
          <w:szCs w:val="28"/>
        </w:rPr>
        <w:t xml:space="preserve"> (для выполнения заданий части 3 в к</w:t>
      </w:r>
      <w:r w:rsidR="007C07F2">
        <w:rPr>
          <w:sz w:val="28"/>
          <w:szCs w:val="28"/>
        </w:rPr>
        <w:t xml:space="preserve">омпьютерном классе присутствует </w:t>
      </w:r>
      <w:r w:rsidR="0080330C">
        <w:rPr>
          <w:sz w:val="28"/>
          <w:szCs w:val="28"/>
        </w:rPr>
        <w:t>специалист</w:t>
      </w:r>
      <w:r w:rsidR="00F52FCE">
        <w:rPr>
          <w:sz w:val="28"/>
          <w:szCs w:val="28"/>
        </w:rPr>
        <w:t xml:space="preserve"> по информационным коммуникационным технологиям</w:t>
      </w:r>
      <w:r w:rsidR="00FE7E55">
        <w:rPr>
          <w:sz w:val="28"/>
          <w:szCs w:val="28"/>
        </w:rPr>
        <w:t>, не работающий с</w:t>
      </w:r>
      <w:r w:rsidR="00B727AF">
        <w:rPr>
          <w:sz w:val="28"/>
          <w:szCs w:val="28"/>
        </w:rPr>
        <w:t xml:space="preserve"> экзаменуемыми</w:t>
      </w:r>
      <w:r w:rsidR="00FE7E55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FE7E55" w:rsidRDefault="00FE7E55" w:rsidP="0069217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литературе </w:t>
      </w:r>
      <w:r w:rsidR="00FA368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C0633">
        <w:rPr>
          <w:sz w:val="28"/>
          <w:szCs w:val="28"/>
        </w:rPr>
        <w:t>учителя люб</w:t>
      </w:r>
      <w:r>
        <w:rPr>
          <w:sz w:val="28"/>
          <w:szCs w:val="28"/>
        </w:rPr>
        <w:t>ых</w:t>
      </w:r>
      <w:r w:rsidRPr="006C0633">
        <w:rPr>
          <w:sz w:val="28"/>
          <w:szCs w:val="28"/>
        </w:rPr>
        <w:t xml:space="preserve"> предмет</w:t>
      </w:r>
      <w:r>
        <w:rPr>
          <w:sz w:val="28"/>
          <w:szCs w:val="28"/>
        </w:rPr>
        <w:t>ов, кроме филологов;</w:t>
      </w:r>
    </w:p>
    <w:p w:rsidR="00F52FCE" w:rsidRDefault="00693A23" w:rsidP="00F52FC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иностранным языкам </w:t>
      </w:r>
      <w:r w:rsidR="00AA3E3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B5985" w:rsidRPr="006C0633">
        <w:rPr>
          <w:sz w:val="28"/>
          <w:szCs w:val="28"/>
        </w:rPr>
        <w:t>учителя люб</w:t>
      </w:r>
      <w:r w:rsidR="00CB5985">
        <w:rPr>
          <w:sz w:val="28"/>
          <w:szCs w:val="28"/>
        </w:rPr>
        <w:t>ых</w:t>
      </w:r>
      <w:r w:rsidR="00CB5985" w:rsidRPr="006C0633">
        <w:rPr>
          <w:sz w:val="28"/>
          <w:szCs w:val="28"/>
        </w:rPr>
        <w:t xml:space="preserve"> предмет</w:t>
      </w:r>
      <w:r w:rsidR="00CB5985">
        <w:rPr>
          <w:sz w:val="28"/>
          <w:szCs w:val="28"/>
        </w:rPr>
        <w:t xml:space="preserve">ов, кроме иностранных языков </w:t>
      </w:r>
      <w:r w:rsidR="00061D49">
        <w:rPr>
          <w:sz w:val="28"/>
          <w:szCs w:val="28"/>
        </w:rPr>
        <w:t>(</w:t>
      </w:r>
      <w:r w:rsidR="00472DC5">
        <w:rPr>
          <w:sz w:val="28"/>
          <w:szCs w:val="28"/>
        </w:rPr>
        <w:t xml:space="preserve">для проведения устной части экзамена присутствуют: </w:t>
      </w:r>
      <w:r w:rsidR="00AA3E31">
        <w:rPr>
          <w:sz w:val="28"/>
          <w:szCs w:val="28"/>
        </w:rPr>
        <w:t xml:space="preserve">специалисты </w:t>
      </w:r>
      <w:r w:rsidR="00061D49">
        <w:rPr>
          <w:sz w:val="28"/>
          <w:szCs w:val="28"/>
        </w:rPr>
        <w:t>по языку в качестве</w:t>
      </w:r>
      <w:r w:rsidR="00135BE1">
        <w:rPr>
          <w:sz w:val="28"/>
          <w:szCs w:val="28"/>
        </w:rPr>
        <w:t xml:space="preserve"> экзаменаторов</w:t>
      </w:r>
      <w:r w:rsidR="007047B5">
        <w:rPr>
          <w:sz w:val="28"/>
          <w:szCs w:val="28"/>
        </w:rPr>
        <w:t>-собеседников</w:t>
      </w:r>
      <w:r w:rsidR="00472DC5">
        <w:rPr>
          <w:sz w:val="28"/>
          <w:szCs w:val="28"/>
        </w:rPr>
        <w:t>, технические специалисты</w:t>
      </w:r>
      <w:r w:rsidR="00FA71CF">
        <w:rPr>
          <w:sz w:val="28"/>
          <w:szCs w:val="28"/>
        </w:rPr>
        <w:t xml:space="preserve"> – для</w:t>
      </w:r>
      <w:r w:rsidR="00FA3681">
        <w:rPr>
          <w:sz w:val="28"/>
          <w:szCs w:val="28"/>
        </w:rPr>
        <w:t xml:space="preserve"> </w:t>
      </w:r>
      <w:r w:rsidR="008777F8">
        <w:rPr>
          <w:sz w:val="28"/>
          <w:szCs w:val="28"/>
        </w:rPr>
        <w:t>работы с аудиоаппаратурой (с возможностью воспроизведения и записи файлов),</w:t>
      </w:r>
      <w:r w:rsidR="00FA71CF">
        <w:rPr>
          <w:sz w:val="28"/>
          <w:szCs w:val="28"/>
        </w:rPr>
        <w:t xml:space="preserve"> контроля времени и процедуры экзамена</w:t>
      </w:r>
      <w:r w:rsidR="007B0805">
        <w:rPr>
          <w:sz w:val="28"/>
          <w:szCs w:val="28"/>
        </w:rPr>
        <w:t xml:space="preserve">. Специалисты </w:t>
      </w:r>
      <w:r w:rsidR="007B0805">
        <w:rPr>
          <w:rFonts w:ascii="TimesNewRoman" w:hAnsi="TimesNewRoman" w:cs="TimesNewRoman"/>
          <w:sz w:val="28"/>
          <w:szCs w:val="28"/>
        </w:rPr>
        <w:t>назначаются на основании приказа МОУО.</w:t>
      </w:r>
      <w:r w:rsidR="00F4389A">
        <w:rPr>
          <w:sz w:val="28"/>
          <w:szCs w:val="28"/>
        </w:rPr>
        <w:t>)</w:t>
      </w:r>
      <w:r w:rsidR="00061D49">
        <w:rPr>
          <w:sz w:val="28"/>
          <w:szCs w:val="28"/>
        </w:rPr>
        <w:t>.</w:t>
      </w:r>
    </w:p>
    <w:p w:rsidR="00F52FCE" w:rsidRPr="00F52FCE" w:rsidRDefault="00F52FCE" w:rsidP="00F52FCE">
      <w:pPr>
        <w:tabs>
          <w:tab w:val="num" w:pos="0"/>
        </w:tabs>
        <w:ind w:firstLine="709"/>
        <w:jc w:val="both"/>
        <w:rPr>
          <w:sz w:val="28"/>
        </w:rPr>
      </w:pPr>
      <w:r w:rsidRPr="00F52FCE">
        <w:rPr>
          <w:sz w:val="28"/>
        </w:rPr>
        <w:t xml:space="preserve">Министерство образования Рязанской области совместно с РИРО </w:t>
      </w:r>
      <w:r w:rsidRPr="00F52FCE">
        <w:rPr>
          <w:sz w:val="28"/>
          <w:szCs w:val="28"/>
        </w:rPr>
        <w:t>обеспечивает получение экзаменационных материалов уполномоченными представителями или членами ТЭК по доверенности муниципального органа управления образованием накануне проведения экзаменов согласно утвержденному графику.</w:t>
      </w:r>
    </w:p>
    <w:p w:rsidR="00F52FCE" w:rsidRPr="00F52FCE" w:rsidRDefault="00F52FCE" w:rsidP="00F52FCE">
      <w:pPr>
        <w:tabs>
          <w:tab w:val="num" w:pos="0"/>
        </w:tabs>
        <w:ind w:right="-143" w:firstLine="709"/>
        <w:jc w:val="both"/>
        <w:rPr>
          <w:sz w:val="28"/>
          <w:szCs w:val="28"/>
        </w:rPr>
      </w:pPr>
      <w:r w:rsidRPr="00F52FCE">
        <w:rPr>
          <w:sz w:val="28"/>
          <w:szCs w:val="28"/>
        </w:rPr>
        <w:t>С момента получения экзаменационных материалов уполномоченные представители или члены ТЭК несут полную персональную ответственность за соблюдение информационной безопасности и сохранность экзаменационных материалов.</w:t>
      </w:r>
    </w:p>
    <w:p w:rsidR="00CB55B0" w:rsidRDefault="00D524C0" w:rsidP="00692177">
      <w:pPr>
        <w:ind w:firstLine="709"/>
        <w:jc w:val="both"/>
        <w:rPr>
          <w:sz w:val="28"/>
        </w:rPr>
      </w:pPr>
      <w:r w:rsidRPr="0039378B">
        <w:rPr>
          <w:sz w:val="28"/>
        </w:rPr>
        <w:t>Пакеты с</w:t>
      </w:r>
      <w:r w:rsidR="00692177">
        <w:rPr>
          <w:sz w:val="28"/>
        </w:rPr>
        <w:t xml:space="preserve"> </w:t>
      </w:r>
      <w:r w:rsidRPr="0039378B">
        <w:rPr>
          <w:sz w:val="28"/>
        </w:rPr>
        <w:t>экзаменационными материалами доставляются</w:t>
      </w:r>
      <w:r w:rsidR="00034B06">
        <w:rPr>
          <w:sz w:val="28"/>
        </w:rPr>
        <w:t xml:space="preserve"> уполномоченным</w:t>
      </w:r>
      <w:r w:rsidRPr="0039378B">
        <w:rPr>
          <w:sz w:val="28"/>
        </w:rPr>
        <w:t xml:space="preserve"> представителем </w:t>
      </w:r>
      <w:r w:rsidR="00EC6577">
        <w:rPr>
          <w:sz w:val="28"/>
        </w:rPr>
        <w:t xml:space="preserve">или членом </w:t>
      </w:r>
      <w:r w:rsidR="0039378B" w:rsidRPr="0039378B">
        <w:rPr>
          <w:sz w:val="28"/>
        </w:rPr>
        <w:t>Т</w:t>
      </w:r>
      <w:r w:rsidRPr="0039378B">
        <w:rPr>
          <w:sz w:val="28"/>
        </w:rPr>
        <w:t xml:space="preserve">ЭК в </w:t>
      </w:r>
      <w:r w:rsidR="00EC6577">
        <w:rPr>
          <w:sz w:val="28"/>
        </w:rPr>
        <w:t>ОУ-ППЭ</w:t>
      </w:r>
      <w:r w:rsidRPr="0039378B">
        <w:rPr>
          <w:sz w:val="28"/>
        </w:rPr>
        <w:t xml:space="preserve"> в день проведения экзамена и </w:t>
      </w:r>
      <w:r w:rsidR="007F7699" w:rsidRPr="0039378B">
        <w:rPr>
          <w:sz w:val="28"/>
        </w:rPr>
        <w:t>передаются руководителю ОУ</w:t>
      </w:r>
      <w:r w:rsidR="005E15DA">
        <w:rPr>
          <w:sz w:val="28"/>
        </w:rPr>
        <w:t>-</w:t>
      </w:r>
      <w:r w:rsidR="00CB55B0">
        <w:rPr>
          <w:sz w:val="28"/>
        </w:rPr>
        <w:t>ППЭ.</w:t>
      </w:r>
    </w:p>
    <w:p w:rsidR="00D524C0" w:rsidRPr="0039378B" w:rsidRDefault="00CB55B0" w:rsidP="00692177">
      <w:pPr>
        <w:ind w:firstLine="709"/>
        <w:jc w:val="both"/>
        <w:rPr>
          <w:sz w:val="28"/>
        </w:rPr>
      </w:pPr>
      <w:r>
        <w:rPr>
          <w:sz w:val="28"/>
        </w:rPr>
        <w:t>Э</w:t>
      </w:r>
      <w:r w:rsidR="007F7699" w:rsidRPr="0039378B">
        <w:rPr>
          <w:sz w:val="28"/>
        </w:rPr>
        <w:t xml:space="preserve">кзаменационные материалы передаются организаторам в аудитории непосредственно перед началом экзамена. Пакеты </w:t>
      </w:r>
      <w:r w:rsidR="00D524C0" w:rsidRPr="0039378B">
        <w:rPr>
          <w:sz w:val="28"/>
        </w:rPr>
        <w:t xml:space="preserve">публично вскрываются  </w:t>
      </w:r>
      <w:r w:rsidR="007F7699" w:rsidRPr="0039378B">
        <w:rPr>
          <w:sz w:val="28"/>
          <w:szCs w:val="28"/>
        </w:rPr>
        <w:t>организатором</w:t>
      </w:r>
      <w:r w:rsidR="00D524C0" w:rsidRPr="0039378B">
        <w:rPr>
          <w:sz w:val="28"/>
          <w:szCs w:val="28"/>
        </w:rPr>
        <w:t xml:space="preserve"> в присутствии участников экзамена </w:t>
      </w:r>
      <w:r w:rsidR="00D524C0" w:rsidRPr="0039378B">
        <w:rPr>
          <w:sz w:val="28"/>
        </w:rPr>
        <w:t>в аудитории.</w:t>
      </w:r>
    </w:p>
    <w:p w:rsidR="00D524C0" w:rsidRPr="007B1F09" w:rsidRDefault="00A05C2C" w:rsidP="003417D2">
      <w:pPr>
        <w:ind w:firstLine="709"/>
        <w:jc w:val="both"/>
        <w:rPr>
          <w:sz w:val="28"/>
        </w:rPr>
      </w:pPr>
      <w:r>
        <w:rPr>
          <w:sz w:val="28"/>
        </w:rPr>
        <w:t>Сразу п</w:t>
      </w:r>
      <w:r w:rsidR="00D524C0">
        <w:rPr>
          <w:sz w:val="28"/>
        </w:rPr>
        <w:t xml:space="preserve">о завершении экзамена экзаменационные материалы и работы учащихся сдаются </w:t>
      </w:r>
      <w:r w:rsidR="007B1F09">
        <w:rPr>
          <w:sz w:val="28"/>
        </w:rPr>
        <w:t>уполномоченному или члену</w:t>
      </w:r>
      <w:r w:rsidR="00D524C0">
        <w:rPr>
          <w:sz w:val="28"/>
        </w:rPr>
        <w:t xml:space="preserve"> </w:t>
      </w:r>
      <w:r w:rsidR="00CB7D7F">
        <w:rPr>
          <w:sz w:val="28"/>
        </w:rPr>
        <w:t>Т</w:t>
      </w:r>
      <w:r w:rsidR="00D524C0">
        <w:rPr>
          <w:sz w:val="28"/>
        </w:rPr>
        <w:t xml:space="preserve">ЭК, который </w:t>
      </w:r>
      <w:r w:rsidR="007F7699">
        <w:rPr>
          <w:sz w:val="28"/>
        </w:rPr>
        <w:t>отвечает</w:t>
      </w:r>
      <w:r w:rsidR="00D524C0">
        <w:rPr>
          <w:sz w:val="28"/>
        </w:rPr>
        <w:t xml:space="preserve"> за </w:t>
      </w:r>
      <w:r w:rsidR="008E2A79">
        <w:rPr>
          <w:sz w:val="28"/>
        </w:rPr>
        <w:t xml:space="preserve">их </w:t>
      </w:r>
      <w:r w:rsidR="00D524C0">
        <w:rPr>
          <w:sz w:val="28"/>
        </w:rPr>
        <w:t xml:space="preserve">хранение и </w:t>
      </w:r>
      <w:r w:rsidR="008E2A79" w:rsidRPr="007B1F09">
        <w:rPr>
          <w:sz w:val="28"/>
        </w:rPr>
        <w:t xml:space="preserve">передачу </w:t>
      </w:r>
      <w:r w:rsidR="007B1F09">
        <w:rPr>
          <w:sz w:val="28"/>
        </w:rPr>
        <w:t>эксперту-оператору для дальнейшей обработки.</w:t>
      </w:r>
    </w:p>
    <w:p w:rsidR="00D524C0" w:rsidRPr="003417D2" w:rsidRDefault="00D524C0" w:rsidP="003417D2">
      <w:pPr>
        <w:ind w:right="-143" w:firstLine="709"/>
        <w:jc w:val="both"/>
        <w:rPr>
          <w:b/>
          <w:i/>
          <w:sz w:val="28"/>
          <w:szCs w:val="28"/>
        </w:rPr>
      </w:pPr>
      <w:r>
        <w:rPr>
          <w:sz w:val="28"/>
        </w:rPr>
        <w:t>Экзаменационные работы в рамках государственной (итоговой) аттестации</w:t>
      </w:r>
      <w:r w:rsidR="00CB7D7F">
        <w:rPr>
          <w:sz w:val="28"/>
        </w:rPr>
        <w:t xml:space="preserve"> обучающихся, </w:t>
      </w:r>
      <w:r w:rsidR="00CB7D7F" w:rsidRPr="00C311C6">
        <w:rPr>
          <w:sz w:val="28"/>
          <w:szCs w:val="28"/>
        </w:rPr>
        <w:t>освоивших образовательные программы основного общего образования</w:t>
      </w:r>
      <w:r w:rsidR="002965DB">
        <w:rPr>
          <w:sz w:val="28"/>
          <w:szCs w:val="28"/>
        </w:rPr>
        <w:t xml:space="preserve">, </w:t>
      </w:r>
      <w:r>
        <w:rPr>
          <w:sz w:val="28"/>
          <w:szCs w:val="28"/>
        </w:rPr>
        <w:t>оцениваются</w:t>
      </w:r>
      <w:r w:rsidR="00515AE6">
        <w:rPr>
          <w:sz w:val="28"/>
          <w:szCs w:val="28"/>
        </w:rPr>
        <w:t xml:space="preserve"> баллами (по рейтинговой шкале), которые</w:t>
      </w:r>
      <w:r w:rsidR="00515AE6" w:rsidRPr="00515AE6">
        <w:rPr>
          <w:sz w:val="28"/>
          <w:szCs w:val="28"/>
        </w:rPr>
        <w:t xml:space="preserve"> </w:t>
      </w:r>
      <w:r w:rsidR="00515AE6">
        <w:rPr>
          <w:sz w:val="28"/>
          <w:szCs w:val="28"/>
        </w:rPr>
        <w:t>в соответствии с</w:t>
      </w:r>
      <w:r w:rsidR="00985F56">
        <w:rPr>
          <w:sz w:val="28"/>
          <w:szCs w:val="28"/>
        </w:rPr>
        <w:t xml:space="preserve"> таблицей № 1</w:t>
      </w:r>
      <w:r w:rsidR="003417D2">
        <w:rPr>
          <w:sz w:val="28"/>
          <w:szCs w:val="28"/>
        </w:rPr>
        <w:t xml:space="preserve"> «</w:t>
      </w:r>
      <w:r w:rsidR="003417D2" w:rsidRPr="003417D2">
        <w:rPr>
          <w:sz w:val="28"/>
          <w:szCs w:val="28"/>
        </w:rPr>
        <w:t>Шкала пересчета первичного балла за выполнение экзаменационной работы в отметку по пятибалльной шкале при проведении Г(И)А-9 в новой форме в 2013 году</w:t>
      </w:r>
      <w:r w:rsidR="003417D2">
        <w:rPr>
          <w:sz w:val="28"/>
          <w:szCs w:val="28"/>
        </w:rPr>
        <w:t>»</w:t>
      </w:r>
      <w:r w:rsidR="00815497" w:rsidRPr="003417D2">
        <w:rPr>
          <w:sz w:val="28"/>
          <w:szCs w:val="28"/>
        </w:rPr>
        <w:t>,</w:t>
      </w:r>
      <w:r w:rsidR="00815497">
        <w:rPr>
          <w:sz w:val="28"/>
          <w:szCs w:val="28"/>
        </w:rPr>
        <w:t xml:space="preserve"> принятой на федеральном уровне, </w:t>
      </w:r>
      <w:r w:rsidR="00515AE6">
        <w:rPr>
          <w:sz w:val="28"/>
          <w:szCs w:val="28"/>
        </w:rPr>
        <w:t xml:space="preserve">переводятся в отметки </w:t>
      </w:r>
      <w:r>
        <w:rPr>
          <w:sz w:val="28"/>
          <w:szCs w:val="28"/>
        </w:rPr>
        <w:t>(по 5-балльной шкале).</w:t>
      </w:r>
      <w:r w:rsidR="002B4B22">
        <w:rPr>
          <w:sz w:val="28"/>
          <w:szCs w:val="28"/>
        </w:rPr>
        <w:t xml:space="preserve"> </w:t>
      </w:r>
    </w:p>
    <w:p w:rsidR="00613EC2" w:rsidRDefault="00D524C0" w:rsidP="00692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проверяются </w:t>
      </w:r>
      <w:r w:rsidR="00E47638">
        <w:rPr>
          <w:sz w:val="28"/>
          <w:szCs w:val="28"/>
        </w:rPr>
        <w:t>автоматизирова</w:t>
      </w:r>
      <w:r w:rsidR="002965DB">
        <w:rPr>
          <w:sz w:val="28"/>
          <w:szCs w:val="28"/>
        </w:rPr>
        <w:t>н</w:t>
      </w:r>
      <w:r w:rsidR="00E47638">
        <w:rPr>
          <w:sz w:val="28"/>
          <w:szCs w:val="28"/>
        </w:rPr>
        <w:t xml:space="preserve">но (бланк ответов № 1) и с привлечением членов </w:t>
      </w:r>
      <w:r w:rsidR="00333064">
        <w:rPr>
          <w:sz w:val="28"/>
          <w:szCs w:val="28"/>
        </w:rPr>
        <w:t>ТПК</w:t>
      </w:r>
      <w:r w:rsidR="00E47638">
        <w:rPr>
          <w:sz w:val="28"/>
          <w:szCs w:val="28"/>
        </w:rPr>
        <w:t xml:space="preserve"> (бланк №</w:t>
      </w:r>
      <w:r w:rsidR="00007EFE">
        <w:rPr>
          <w:sz w:val="28"/>
          <w:szCs w:val="28"/>
        </w:rPr>
        <w:t xml:space="preserve"> </w:t>
      </w:r>
      <w:r w:rsidR="00E47638">
        <w:rPr>
          <w:sz w:val="28"/>
          <w:szCs w:val="28"/>
        </w:rPr>
        <w:t>2).</w:t>
      </w:r>
      <w:r>
        <w:rPr>
          <w:sz w:val="28"/>
          <w:szCs w:val="28"/>
        </w:rPr>
        <w:t xml:space="preserve"> </w:t>
      </w:r>
    </w:p>
    <w:p w:rsidR="00D524C0" w:rsidRDefault="00D524C0" w:rsidP="00692177">
      <w:pPr>
        <w:ind w:firstLine="709"/>
        <w:jc w:val="both"/>
        <w:rPr>
          <w:sz w:val="28"/>
        </w:rPr>
      </w:pPr>
      <w:r>
        <w:rPr>
          <w:sz w:val="28"/>
        </w:rPr>
        <w:t xml:space="preserve">Результаты государственной (итоговой) аттестации </w:t>
      </w:r>
      <w:r w:rsidR="00CB7D7F">
        <w:rPr>
          <w:sz w:val="28"/>
        </w:rPr>
        <w:t xml:space="preserve">обучающихся, </w:t>
      </w:r>
      <w:r w:rsidR="00CB7D7F" w:rsidRPr="00C311C6">
        <w:rPr>
          <w:sz w:val="28"/>
          <w:szCs w:val="28"/>
        </w:rPr>
        <w:t>освоивших образовательные программы основного общего образования,</w:t>
      </w:r>
      <w:r w:rsidR="00CB7D7F">
        <w:rPr>
          <w:sz w:val="28"/>
          <w:szCs w:val="28"/>
        </w:rPr>
        <w:t xml:space="preserve"> </w:t>
      </w:r>
      <w:r w:rsidRPr="0001521D">
        <w:rPr>
          <w:sz w:val="28"/>
          <w:szCs w:val="28"/>
        </w:rPr>
        <w:t>организуем</w:t>
      </w:r>
      <w:r>
        <w:rPr>
          <w:sz w:val="28"/>
          <w:szCs w:val="28"/>
        </w:rPr>
        <w:t>ой</w:t>
      </w:r>
      <w:r w:rsidR="00A4368F">
        <w:rPr>
          <w:sz w:val="28"/>
          <w:szCs w:val="28"/>
        </w:rPr>
        <w:t xml:space="preserve"> </w:t>
      </w:r>
      <w:r w:rsidR="008E2A79">
        <w:rPr>
          <w:sz w:val="28"/>
          <w:szCs w:val="28"/>
        </w:rPr>
        <w:t>ТЭК</w:t>
      </w:r>
      <w:r w:rsidR="0039378B" w:rsidRPr="0039378B">
        <w:rPr>
          <w:sz w:val="28"/>
          <w:szCs w:val="28"/>
        </w:rPr>
        <w:t>,</w:t>
      </w:r>
      <w:r>
        <w:rPr>
          <w:sz w:val="28"/>
        </w:rPr>
        <w:t xml:space="preserve"> объявляются выпускникам в том </w:t>
      </w:r>
      <w:r w:rsidR="00815497">
        <w:rPr>
          <w:sz w:val="28"/>
        </w:rPr>
        <w:t>обще</w:t>
      </w:r>
      <w:r>
        <w:rPr>
          <w:sz w:val="28"/>
        </w:rPr>
        <w:t>образовательном учреждении, которое</w:t>
      </w:r>
      <w:r w:rsidR="001E76A0">
        <w:rPr>
          <w:sz w:val="28"/>
        </w:rPr>
        <w:t xml:space="preserve"> они заканчивают в</w:t>
      </w:r>
      <w:r w:rsidR="00BB135A">
        <w:rPr>
          <w:sz w:val="28"/>
        </w:rPr>
        <w:t xml:space="preserve"> текущем году, под личную подпис</w:t>
      </w:r>
      <w:r w:rsidR="001E76A0">
        <w:rPr>
          <w:sz w:val="28"/>
        </w:rPr>
        <w:t>ь.</w:t>
      </w:r>
    </w:p>
    <w:p w:rsidR="00D524C0" w:rsidRPr="000B3A31" w:rsidRDefault="00882BCF" w:rsidP="00692177">
      <w:pPr>
        <w:ind w:firstLine="709"/>
        <w:jc w:val="both"/>
        <w:rPr>
          <w:sz w:val="28"/>
        </w:rPr>
      </w:pPr>
      <w:r>
        <w:rPr>
          <w:sz w:val="28"/>
        </w:rPr>
        <w:t>Обучающиеся, участвовавшие в государственной</w:t>
      </w:r>
      <w:r w:rsidR="00A4368F">
        <w:rPr>
          <w:sz w:val="28"/>
        </w:rPr>
        <w:t xml:space="preserve"> </w:t>
      </w:r>
      <w:r>
        <w:rPr>
          <w:sz w:val="28"/>
        </w:rPr>
        <w:t xml:space="preserve">(итоговой) аттестации, </w:t>
      </w:r>
      <w:r w:rsidRPr="0001521D">
        <w:rPr>
          <w:sz w:val="28"/>
          <w:szCs w:val="28"/>
        </w:rPr>
        <w:t>организуем</w:t>
      </w:r>
      <w:r>
        <w:rPr>
          <w:sz w:val="28"/>
          <w:szCs w:val="28"/>
        </w:rPr>
        <w:t>ой</w:t>
      </w:r>
      <w:r w:rsidRPr="0001521D">
        <w:rPr>
          <w:sz w:val="28"/>
          <w:szCs w:val="28"/>
        </w:rPr>
        <w:t xml:space="preserve"> </w:t>
      </w:r>
      <w:r w:rsidR="008E2A79">
        <w:rPr>
          <w:sz w:val="28"/>
          <w:szCs w:val="28"/>
        </w:rPr>
        <w:t>ТЭК,</w:t>
      </w:r>
      <w:r>
        <w:rPr>
          <w:sz w:val="28"/>
        </w:rPr>
        <w:t xml:space="preserve"> </w:t>
      </w:r>
      <w:r w:rsidR="00D524C0">
        <w:rPr>
          <w:sz w:val="28"/>
        </w:rPr>
        <w:t xml:space="preserve">имеют право подать апелляцию в письменной форме в </w:t>
      </w:r>
      <w:r w:rsidR="00CB7D7F">
        <w:rPr>
          <w:sz w:val="28"/>
        </w:rPr>
        <w:t>территори</w:t>
      </w:r>
      <w:r w:rsidR="00D524C0">
        <w:rPr>
          <w:sz w:val="28"/>
        </w:rPr>
        <w:t>альн</w:t>
      </w:r>
      <w:r w:rsidR="004922F7">
        <w:rPr>
          <w:sz w:val="28"/>
        </w:rPr>
        <w:t>ую</w:t>
      </w:r>
      <w:r w:rsidR="00D524C0">
        <w:rPr>
          <w:sz w:val="28"/>
        </w:rPr>
        <w:t xml:space="preserve"> </w:t>
      </w:r>
      <w:r w:rsidR="00D524C0" w:rsidRPr="000B3A31">
        <w:rPr>
          <w:sz w:val="28"/>
        </w:rPr>
        <w:t>конфликтн</w:t>
      </w:r>
      <w:r w:rsidR="004922F7">
        <w:rPr>
          <w:sz w:val="28"/>
        </w:rPr>
        <w:t>ую</w:t>
      </w:r>
      <w:r w:rsidR="00D524C0" w:rsidRPr="000B3A31">
        <w:rPr>
          <w:sz w:val="28"/>
        </w:rPr>
        <w:t xml:space="preserve"> комисси</w:t>
      </w:r>
      <w:r w:rsidR="004922F7">
        <w:rPr>
          <w:sz w:val="28"/>
        </w:rPr>
        <w:t>ю</w:t>
      </w:r>
      <w:r w:rsidR="00D524C0" w:rsidRPr="000B3A31">
        <w:rPr>
          <w:sz w:val="28"/>
        </w:rPr>
        <w:t>:</w:t>
      </w:r>
    </w:p>
    <w:p w:rsidR="00D524C0" w:rsidRPr="00A4368F" w:rsidRDefault="00D524C0" w:rsidP="00692177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</w:rPr>
      </w:pPr>
      <w:r w:rsidRPr="00A4368F">
        <w:rPr>
          <w:sz w:val="28"/>
        </w:rPr>
        <w:t>о нарушении процедуры проведения в день проведения экзамена</w:t>
      </w:r>
      <w:r w:rsidR="00034B06" w:rsidRPr="00A4368F">
        <w:rPr>
          <w:sz w:val="28"/>
        </w:rPr>
        <w:t xml:space="preserve"> до выхода из</w:t>
      </w:r>
      <w:r w:rsidRPr="00A4368F">
        <w:rPr>
          <w:sz w:val="28"/>
        </w:rPr>
        <w:t xml:space="preserve"> ОУ-ППЭ;</w:t>
      </w:r>
    </w:p>
    <w:p w:rsidR="00D524C0" w:rsidRPr="00A4368F" w:rsidRDefault="00D524C0" w:rsidP="00692177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</w:rPr>
      </w:pPr>
      <w:r w:rsidRPr="00A4368F">
        <w:rPr>
          <w:sz w:val="28"/>
        </w:rPr>
        <w:t>о несогласии с в</w:t>
      </w:r>
      <w:r w:rsidR="00815497">
        <w:rPr>
          <w:sz w:val="28"/>
        </w:rPr>
        <w:t>ыставленной отметкой в течение 2</w:t>
      </w:r>
      <w:r w:rsidRPr="00A4368F">
        <w:rPr>
          <w:sz w:val="28"/>
        </w:rPr>
        <w:t xml:space="preserve">-х дней после </w:t>
      </w:r>
      <w:r w:rsidR="00B544A4">
        <w:rPr>
          <w:sz w:val="28"/>
        </w:rPr>
        <w:t>ознакомления с</w:t>
      </w:r>
      <w:r w:rsidRPr="00A4368F">
        <w:rPr>
          <w:sz w:val="28"/>
        </w:rPr>
        <w:t xml:space="preserve"> результат</w:t>
      </w:r>
      <w:r w:rsidR="00B544A4">
        <w:rPr>
          <w:sz w:val="28"/>
        </w:rPr>
        <w:t>ами</w:t>
      </w:r>
      <w:r w:rsidRPr="00A4368F">
        <w:rPr>
          <w:sz w:val="28"/>
        </w:rPr>
        <w:t>.</w:t>
      </w:r>
    </w:p>
    <w:p w:rsidR="007B1F09" w:rsidRDefault="00CB7D7F" w:rsidP="00692177">
      <w:pPr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>Обучающиеся</w:t>
      </w:r>
      <w:r w:rsidR="00D524C0" w:rsidRPr="00F36006">
        <w:rPr>
          <w:sz w:val="28"/>
        </w:rPr>
        <w:t>, получившие на государственной (итоговой) аттестации не более двух неудовлетворительных отметок</w:t>
      </w:r>
      <w:r w:rsidR="00D524C0">
        <w:rPr>
          <w:sz w:val="28"/>
        </w:rPr>
        <w:t>,</w:t>
      </w:r>
      <w:r w:rsidR="00D524C0" w:rsidRPr="00F36006">
        <w:rPr>
          <w:sz w:val="28"/>
        </w:rPr>
        <w:t xml:space="preserve"> </w:t>
      </w:r>
      <w:r w:rsidR="007B1F09">
        <w:rPr>
          <w:sz w:val="28"/>
          <w:szCs w:val="28"/>
        </w:rPr>
        <w:t xml:space="preserve">имеют право повторно пройти государственную (итоговую) </w:t>
      </w:r>
      <w:r w:rsidR="007B1F09" w:rsidRPr="00633262">
        <w:rPr>
          <w:sz w:val="28"/>
          <w:szCs w:val="28"/>
        </w:rPr>
        <w:t xml:space="preserve">аттестацию в </w:t>
      </w:r>
      <w:r w:rsidR="007B1F09">
        <w:rPr>
          <w:sz w:val="28"/>
          <w:szCs w:val="28"/>
        </w:rPr>
        <w:t xml:space="preserve">новой или </w:t>
      </w:r>
      <w:r w:rsidR="007B1F09" w:rsidRPr="00633262">
        <w:rPr>
          <w:sz w:val="28"/>
          <w:szCs w:val="28"/>
        </w:rPr>
        <w:t>традиционной форме</w:t>
      </w:r>
      <w:r w:rsidR="007B1F09">
        <w:rPr>
          <w:sz w:val="28"/>
          <w:szCs w:val="28"/>
        </w:rPr>
        <w:t xml:space="preserve"> (по выбору учащихся</w:t>
      </w:r>
      <w:r w:rsidR="007B1F09" w:rsidRPr="00D57FF6">
        <w:rPr>
          <w:sz w:val="28"/>
          <w:szCs w:val="28"/>
        </w:rPr>
        <w:t>) в дополнительные сроки</w:t>
      </w:r>
      <w:r w:rsidR="007B1F09" w:rsidRPr="00633262">
        <w:rPr>
          <w:sz w:val="28"/>
          <w:szCs w:val="28"/>
        </w:rPr>
        <w:t>, устанавливаемые министерством образования Рязанской области</w:t>
      </w:r>
      <w:r w:rsidR="007B1F09">
        <w:rPr>
          <w:sz w:val="28"/>
          <w:szCs w:val="28"/>
        </w:rPr>
        <w:t>.</w:t>
      </w:r>
    </w:p>
    <w:p w:rsidR="00D524C0" w:rsidRPr="009A39CE" w:rsidRDefault="00D524C0" w:rsidP="00692177">
      <w:pPr>
        <w:ind w:firstLine="709"/>
        <w:jc w:val="both"/>
        <w:rPr>
          <w:color w:val="000000"/>
          <w:sz w:val="28"/>
        </w:rPr>
      </w:pPr>
      <w:r w:rsidRPr="009A39CE">
        <w:rPr>
          <w:color w:val="000000"/>
          <w:sz w:val="28"/>
        </w:rPr>
        <w:t>Результаты экзаменов</w:t>
      </w:r>
      <w:r w:rsidR="00C12566">
        <w:rPr>
          <w:color w:val="000000"/>
          <w:sz w:val="28"/>
        </w:rPr>
        <w:t xml:space="preserve"> по общеобразовательным предметам за курс основного общего образования</w:t>
      </w:r>
      <w:r w:rsidR="002902BD">
        <w:rPr>
          <w:sz w:val="28"/>
          <w:szCs w:val="28"/>
        </w:rPr>
        <w:t xml:space="preserve"> </w:t>
      </w:r>
      <w:r w:rsidRPr="009A39CE">
        <w:rPr>
          <w:color w:val="000000"/>
          <w:sz w:val="28"/>
        </w:rPr>
        <w:t>могут быть</w:t>
      </w:r>
      <w:r w:rsidR="00110C4D">
        <w:rPr>
          <w:color w:val="000000"/>
          <w:sz w:val="28"/>
        </w:rPr>
        <w:t xml:space="preserve"> учтены </w:t>
      </w:r>
      <w:r w:rsidRPr="009A39CE">
        <w:rPr>
          <w:color w:val="000000"/>
          <w:sz w:val="28"/>
        </w:rPr>
        <w:t>при комплектовании профильных классов старшей ступени</w:t>
      </w:r>
      <w:r w:rsidR="002D750F">
        <w:rPr>
          <w:color w:val="000000"/>
          <w:sz w:val="28"/>
        </w:rPr>
        <w:t xml:space="preserve"> общеобразовательных учреждений и </w:t>
      </w:r>
      <w:r w:rsidR="00110C4D" w:rsidRPr="009A39CE">
        <w:rPr>
          <w:color w:val="000000"/>
          <w:sz w:val="28"/>
        </w:rPr>
        <w:t>использованы</w:t>
      </w:r>
      <w:r w:rsidR="00110C4D">
        <w:rPr>
          <w:color w:val="000000"/>
          <w:sz w:val="28"/>
        </w:rPr>
        <w:t xml:space="preserve"> </w:t>
      </w:r>
      <w:r w:rsidR="002D750F">
        <w:rPr>
          <w:color w:val="000000"/>
          <w:sz w:val="28"/>
        </w:rPr>
        <w:t>при поступлении в образовательные учре</w:t>
      </w:r>
      <w:r w:rsidR="00451735">
        <w:rPr>
          <w:color w:val="000000"/>
          <w:sz w:val="28"/>
        </w:rPr>
        <w:t>ж</w:t>
      </w:r>
      <w:r w:rsidR="002D750F">
        <w:rPr>
          <w:color w:val="000000"/>
          <w:sz w:val="28"/>
        </w:rPr>
        <w:t xml:space="preserve">дения </w:t>
      </w:r>
      <w:r w:rsidR="00451735">
        <w:rPr>
          <w:color w:val="000000"/>
          <w:sz w:val="28"/>
        </w:rPr>
        <w:t xml:space="preserve">среднего профессионального образования. </w:t>
      </w:r>
    </w:p>
    <w:p w:rsidR="00D524C0" w:rsidRPr="00C0479E" w:rsidRDefault="00D524C0" w:rsidP="00692177">
      <w:pPr>
        <w:ind w:firstLine="709"/>
        <w:jc w:val="both"/>
        <w:rPr>
          <w:color w:val="FF6600"/>
          <w:sz w:val="28"/>
        </w:rPr>
      </w:pPr>
    </w:p>
    <w:p w:rsidR="00D524C0" w:rsidRDefault="00D524C0" w:rsidP="00692177">
      <w:pPr>
        <w:ind w:firstLine="709"/>
        <w:jc w:val="center"/>
        <w:rPr>
          <w:b/>
          <w:sz w:val="28"/>
        </w:rPr>
      </w:pPr>
      <w:r w:rsidRPr="007E286E">
        <w:rPr>
          <w:b/>
          <w:sz w:val="28"/>
        </w:rPr>
        <w:t>3. Форма, сроки и продолжительность экзаменов.</w:t>
      </w:r>
    </w:p>
    <w:p w:rsidR="00D524C0" w:rsidRDefault="00D524C0" w:rsidP="00692177">
      <w:pPr>
        <w:ind w:firstLine="709"/>
        <w:jc w:val="center"/>
        <w:rPr>
          <w:b/>
          <w:sz w:val="28"/>
        </w:rPr>
      </w:pPr>
    </w:p>
    <w:p w:rsidR="00D524C0" w:rsidRDefault="00D524C0" w:rsidP="00692177">
      <w:pPr>
        <w:ind w:firstLine="709"/>
        <w:jc w:val="both"/>
        <w:rPr>
          <w:sz w:val="28"/>
          <w:szCs w:val="28"/>
        </w:rPr>
      </w:pPr>
      <w:r w:rsidRPr="007E286E">
        <w:rPr>
          <w:sz w:val="28"/>
          <w:szCs w:val="28"/>
        </w:rPr>
        <w:t>Форма</w:t>
      </w:r>
      <w:r>
        <w:rPr>
          <w:sz w:val="28"/>
          <w:szCs w:val="28"/>
        </w:rPr>
        <w:t xml:space="preserve"> проведения </w:t>
      </w:r>
      <w:r>
        <w:rPr>
          <w:sz w:val="28"/>
        </w:rPr>
        <w:t xml:space="preserve">государственной (итоговой) аттестации </w:t>
      </w:r>
      <w:r w:rsidR="00CB7D7F">
        <w:rPr>
          <w:sz w:val="28"/>
        </w:rPr>
        <w:t xml:space="preserve">обучающихся, </w:t>
      </w:r>
      <w:r w:rsidR="00CB7D7F" w:rsidRPr="00C311C6">
        <w:rPr>
          <w:sz w:val="28"/>
          <w:szCs w:val="28"/>
        </w:rPr>
        <w:t>освоивших образовательные программы основного общего образования,</w:t>
      </w:r>
      <w:r w:rsidR="00CB7D7F">
        <w:rPr>
          <w:sz w:val="28"/>
          <w:szCs w:val="28"/>
        </w:rPr>
        <w:t xml:space="preserve"> </w:t>
      </w:r>
      <w:r w:rsidRPr="0001521D">
        <w:rPr>
          <w:sz w:val="28"/>
          <w:szCs w:val="28"/>
        </w:rPr>
        <w:t>организуем</w:t>
      </w:r>
      <w:r>
        <w:rPr>
          <w:sz w:val="28"/>
          <w:szCs w:val="28"/>
        </w:rPr>
        <w:t>ой</w:t>
      </w:r>
      <w:r w:rsidR="008645F0">
        <w:rPr>
          <w:sz w:val="28"/>
          <w:szCs w:val="28"/>
        </w:rPr>
        <w:t xml:space="preserve"> </w:t>
      </w:r>
      <w:r w:rsidR="008E2A79">
        <w:rPr>
          <w:sz w:val="28"/>
          <w:szCs w:val="28"/>
        </w:rPr>
        <w:t>ТЭК</w:t>
      </w:r>
      <w:r>
        <w:rPr>
          <w:sz w:val="28"/>
          <w:szCs w:val="28"/>
        </w:rPr>
        <w:t>,</w:t>
      </w:r>
      <w:r w:rsidRPr="007E286E">
        <w:rPr>
          <w:sz w:val="28"/>
          <w:szCs w:val="28"/>
        </w:rPr>
        <w:t xml:space="preserve"> и содержание экзаменационных </w:t>
      </w:r>
      <w:r>
        <w:rPr>
          <w:sz w:val="28"/>
          <w:szCs w:val="28"/>
        </w:rPr>
        <w:t>заданий</w:t>
      </w:r>
      <w:r w:rsidRPr="007E286E">
        <w:rPr>
          <w:sz w:val="28"/>
          <w:szCs w:val="28"/>
        </w:rPr>
        <w:t xml:space="preserve"> по </w:t>
      </w:r>
      <w:r w:rsidR="00A05C2C">
        <w:rPr>
          <w:sz w:val="28"/>
          <w:szCs w:val="28"/>
        </w:rPr>
        <w:t xml:space="preserve"> </w:t>
      </w:r>
      <w:r w:rsidR="00CB5985">
        <w:rPr>
          <w:sz w:val="28"/>
          <w:szCs w:val="28"/>
        </w:rPr>
        <w:t>русскому языку, математике, физике, химии, биологии, географии, истории, обществознанию, литературе, информатике и информационно-коммуникационным технологиям, иностранным языкам (английскому, французскому, немецкому</w:t>
      </w:r>
      <w:r w:rsidR="00511640">
        <w:rPr>
          <w:sz w:val="28"/>
          <w:szCs w:val="28"/>
        </w:rPr>
        <w:t>, испанскому</w:t>
      </w:r>
      <w:r w:rsidR="00CB598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определяются </w:t>
      </w:r>
      <w:r w:rsidR="00B91A09">
        <w:rPr>
          <w:sz w:val="28"/>
          <w:szCs w:val="28"/>
        </w:rPr>
        <w:t>на федеральном уровне</w:t>
      </w:r>
      <w:r>
        <w:rPr>
          <w:sz w:val="28"/>
          <w:szCs w:val="28"/>
        </w:rPr>
        <w:t>.</w:t>
      </w:r>
    </w:p>
    <w:p w:rsidR="001C5E11" w:rsidRDefault="00D524C0" w:rsidP="00692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 проведения обязательных экзаменов </w:t>
      </w:r>
      <w:r w:rsidR="001C5E11">
        <w:rPr>
          <w:sz w:val="28"/>
          <w:szCs w:val="28"/>
        </w:rPr>
        <w:t>по русскому</w:t>
      </w:r>
      <w:r>
        <w:rPr>
          <w:sz w:val="28"/>
          <w:szCs w:val="28"/>
        </w:rPr>
        <w:t xml:space="preserve"> язык</w:t>
      </w:r>
      <w:r w:rsidR="001C5E11">
        <w:rPr>
          <w:sz w:val="28"/>
          <w:szCs w:val="28"/>
        </w:rPr>
        <w:t>у и</w:t>
      </w:r>
      <w:r w:rsidR="00B53B8B">
        <w:rPr>
          <w:sz w:val="28"/>
          <w:szCs w:val="28"/>
        </w:rPr>
        <w:t xml:space="preserve"> математик</w:t>
      </w:r>
      <w:r w:rsidR="001C5E11">
        <w:rPr>
          <w:sz w:val="28"/>
          <w:szCs w:val="28"/>
        </w:rPr>
        <w:t>е</w:t>
      </w:r>
      <w:r w:rsidR="00476D5B">
        <w:rPr>
          <w:sz w:val="28"/>
          <w:szCs w:val="28"/>
        </w:rPr>
        <w:t xml:space="preserve"> утверждаются  на федеральном уровне</w:t>
      </w:r>
      <w:r w:rsidR="002965DB">
        <w:rPr>
          <w:sz w:val="28"/>
          <w:szCs w:val="28"/>
        </w:rPr>
        <w:t xml:space="preserve">, </w:t>
      </w:r>
      <w:r>
        <w:rPr>
          <w:sz w:val="28"/>
          <w:szCs w:val="28"/>
        </w:rPr>
        <w:t>экзаменов по выбору</w:t>
      </w:r>
      <w:r w:rsidR="001C5E11">
        <w:rPr>
          <w:sz w:val="28"/>
          <w:szCs w:val="28"/>
        </w:rPr>
        <w:t xml:space="preserve"> – на региональном уровне. </w:t>
      </w:r>
      <w:r>
        <w:rPr>
          <w:sz w:val="28"/>
          <w:szCs w:val="28"/>
        </w:rPr>
        <w:t xml:space="preserve"> </w:t>
      </w:r>
    </w:p>
    <w:p w:rsidR="001C5E11" w:rsidRPr="0046431D" w:rsidRDefault="001C5E11" w:rsidP="001C5E11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экзаменов, перечень </w:t>
      </w:r>
      <w:r w:rsidRPr="002C5C12">
        <w:rPr>
          <w:sz w:val="28"/>
          <w:szCs w:val="28"/>
        </w:rPr>
        <w:t>дополнительны</w:t>
      </w:r>
      <w:r>
        <w:rPr>
          <w:sz w:val="28"/>
          <w:szCs w:val="28"/>
        </w:rPr>
        <w:t>х материалов</w:t>
      </w:r>
      <w:r w:rsidRPr="002C5C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2C5C12">
        <w:rPr>
          <w:sz w:val="28"/>
          <w:szCs w:val="28"/>
        </w:rPr>
        <w:t>оборудовани</w:t>
      </w:r>
      <w:r>
        <w:rPr>
          <w:sz w:val="28"/>
          <w:szCs w:val="28"/>
        </w:rPr>
        <w:t>я</w:t>
      </w:r>
      <w:r w:rsidRPr="00895801">
        <w:rPr>
          <w:sz w:val="28"/>
          <w:szCs w:val="28"/>
        </w:rPr>
        <w:t xml:space="preserve"> </w:t>
      </w:r>
      <w:r w:rsidR="00155C07" w:rsidRPr="000542CF">
        <w:rPr>
          <w:sz w:val="28"/>
          <w:szCs w:val="28"/>
        </w:rPr>
        <w:t xml:space="preserve">при организации проведения Г(И)А-9 в новой форме </w:t>
      </w:r>
      <w:r w:rsidR="00155C07">
        <w:rPr>
          <w:sz w:val="28"/>
          <w:szCs w:val="28"/>
        </w:rPr>
        <w:t xml:space="preserve">                       </w:t>
      </w:r>
      <w:r w:rsidR="0012598D">
        <w:rPr>
          <w:sz w:val="28"/>
          <w:szCs w:val="28"/>
        </w:rPr>
        <w:t>в 2013</w:t>
      </w:r>
      <w:r w:rsidR="00155C07" w:rsidRPr="000542CF">
        <w:rPr>
          <w:sz w:val="28"/>
          <w:szCs w:val="28"/>
        </w:rPr>
        <w:t xml:space="preserve"> году</w:t>
      </w:r>
      <w:r w:rsidR="00155C07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устанавливаютс</w:t>
      </w:r>
      <w:r w:rsidR="0012598D">
        <w:rPr>
          <w:sz w:val="28"/>
          <w:szCs w:val="28"/>
        </w:rPr>
        <w:t>я в соответствии со спецификацией по каждому предмету, принят</w:t>
      </w:r>
      <w:r w:rsidR="00592F0E">
        <w:rPr>
          <w:sz w:val="28"/>
          <w:szCs w:val="28"/>
        </w:rPr>
        <w:t xml:space="preserve">ой </w:t>
      </w:r>
      <w:r w:rsidR="0012598D">
        <w:rPr>
          <w:sz w:val="28"/>
          <w:szCs w:val="28"/>
        </w:rPr>
        <w:t>на федеральном уровне</w:t>
      </w:r>
      <w:r w:rsidR="00E57B96">
        <w:rPr>
          <w:sz w:val="28"/>
          <w:szCs w:val="28"/>
        </w:rPr>
        <w:t>,</w:t>
      </w:r>
      <w:r w:rsidR="0046431D">
        <w:rPr>
          <w:sz w:val="28"/>
          <w:szCs w:val="28"/>
        </w:rPr>
        <w:t xml:space="preserve"> в соответствии с таблицей № 2 «</w:t>
      </w:r>
      <w:r w:rsidR="0046431D" w:rsidRPr="0046431D">
        <w:rPr>
          <w:sz w:val="28"/>
          <w:szCs w:val="28"/>
        </w:rPr>
        <w:t>Продолжительность экзаменов и использование дополнительных материалов и оборудования при организации проведения Г(И)А-9 в новой форме в 2013 году</w:t>
      </w:r>
      <w:r w:rsidR="0046431D">
        <w:rPr>
          <w:sz w:val="28"/>
          <w:szCs w:val="28"/>
        </w:rPr>
        <w:t>».</w:t>
      </w:r>
    </w:p>
    <w:p w:rsidR="00D524C0" w:rsidRDefault="00D524C0" w:rsidP="00692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Начало экзаменов</w:t>
      </w:r>
      <w:r w:rsidR="00682595">
        <w:rPr>
          <w:sz w:val="28"/>
        </w:rPr>
        <w:t xml:space="preserve"> </w:t>
      </w:r>
      <w:r w:rsidR="00675026">
        <w:rPr>
          <w:sz w:val="28"/>
          <w:szCs w:val="28"/>
        </w:rPr>
        <w:t xml:space="preserve">– </w:t>
      </w:r>
      <w:r>
        <w:rPr>
          <w:sz w:val="28"/>
          <w:szCs w:val="28"/>
          <w:u w:val="single"/>
        </w:rPr>
        <w:t>10.00</w:t>
      </w:r>
      <w:r>
        <w:rPr>
          <w:sz w:val="28"/>
          <w:szCs w:val="28"/>
        </w:rPr>
        <w:t xml:space="preserve"> по местному времени.</w:t>
      </w:r>
    </w:p>
    <w:p w:rsidR="008F45D7" w:rsidRDefault="008F45D7" w:rsidP="008F45D7">
      <w:pPr>
        <w:ind w:right="-143" w:firstLine="709"/>
        <w:jc w:val="both"/>
        <w:rPr>
          <w:b/>
          <w:sz w:val="28"/>
        </w:rPr>
      </w:pPr>
    </w:p>
    <w:p w:rsidR="008F45D7" w:rsidRDefault="008F45D7" w:rsidP="008F45D7">
      <w:pPr>
        <w:ind w:right="-143" w:firstLine="709"/>
        <w:jc w:val="both"/>
        <w:rPr>
          <w:b/>
          <w:sz w:val="28"/>
        </w:rPr>
      </w:pPr>
      <w:r>
        <w:rPr>
          <w:b/>
          <w:sz w:val="28"/>
        </w:rPr>
        <w:t>4</w:t>
      </w:r>
      <w:r w:rsidRPr="007E286E">
        <w:rPr>
          <w:b/>
          <w:sz w:val="28"/>
        </w:rPr>
        <w:t xml:space="preserve">. </w:t>
      </w:r>
      <w:r>
        <w:rPr>
          <w:b/>
          <w:sz w:val="28"/>
        </w:rPr>
        <w:t>Ответственность при организации проведения экзаменов</w:t>
      </w:r>
      <w:r w:rsidRPr="007E286E">
        <w:rPr>
          <w:b/>
          <w:sz w:val="28"/>
        </w:rPr>
        <w:t>.</w:t>
      </w:r>
    </w:p>
    <w:p w:rsidR="008F45D7" w:rsidRDefault="008F45D7" w:rsidP="008F45D7">
      <w:pPr>
        <w:ind w:right="-143" w:firstLine="709"/>
        <w:jc w:val="both"/>
        <w:rPr>
          <w:sz w:val="28"/>
          <w:szCs w:val="28"/>
        </w:rPr>
      </w:pPr>
    </w:p>
    <w:p w:rsidR="008F45D7" w:rsidRDefault="008F45D7" w:rsidP="008F4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Руководители и специалисты </w:t>
      </w:r>
      <w:r>
        <w:rPr>
          <w:sz w:val="28"/>
        </w:rPr>
        <w:t>министерства образования Рязанской области</w:t>
      </w:r>
      <w:r>
        <w:rPr>
          <w:sz w:val="28"/>
          <w:szCs w:val="28"/>
        </w:rPr>
        <w:t xml:space="preserve">, сотрудники </w:t>
      </w:r>
      <w:r w:rsidR="00C41697">
        <w:rPr>
          <w:sz w:val="28"/>
          <w:szCs w:val="28"/>
        </w:rPr>
        <w:t>ОГБОУ ДПО «Рязанский институт развития образования»</w:t>
      </w:r>
      <w:r w:rsidR="00D16D22">
        <w:rPr>
          <w:sz w:val="28"/>
          <w:szCs w:val="28"/>
        </w:rPr>
        <w:t xml:space="preserve"> (далее – РИРО)</w:t>
      </w:r>
      <w:r w:rsidR="00C41697">
        <w:rPr>
          <w:sz w:val="28"/>
          <w:szCs w:val="28"/>
        </w:rPr>
        <w:t>,</w:t>
      </w:r>
      <w:r>
        <w:rPr>
          <w:sz w:val="28"/>
          <w:szCs w:val="28"/>
        </w:rPr>
        <w:t xml:space="preserve"> иные должностные лица, имеющие доступ к текстам экзаменационных работ </w:t>
      </w:r>
      <w:r w:rsidR="00682595">
        <w:rPr>
          <w:sz w:val="28"/>
          <w:szCs w:val="28"/>
        </w:rPr>
        <w:t>при</w:t>
      </w:r>
      <w:r>
        <w:rPr>
          <w:sz w:val="28"/>
          <w:szCs w:val="28"/>
        </w:rPr>
        <w:t xml:space="preserve"> их упаковк</w:t>
      </w:r>
      <w:r w:rsidR="00682595">
        <w:rPr>
          <w:sz w:val="28"/>
          <w:szCs w:val="28"/>
        </w:rPr>
        <w:t>е</w:t>
      </w:r>
      <w:r>
        <w:rPr>
          <w:sz w:val="28"/>
          <w:szCs w:val="28"/>
        </w:rPr>
        <w:t>, рассылк</w:t>
      </w:r>
      <w:r w:rsidR="00682595">
        <w:rPr>
          <w:sz w:val="28"/>
          <w:szCs w:val="28"/>
        </w:rPr>
        <w:t>е</w:t>
      </w:r>
      <w:r>
        <w:rPr>
          <w:sz w:val="28"/>
          <w:szCs w:val="28"/>
        </w:rPr>
        <w:t>, получени</w:t>
      </w:r>
      <w:r w:rsidR="00682595">
        <w:rPr>
          <w:sz w:val="28"/>
          <w:szCs w:val="28"/>
        </w:rPr>
        <w:t>и</w:t>
      </w:r>
      <w:r w:rsidR="00411884">
        <w:rPr>
          <w:sz w:val="28"/>
          <w:szCs w:val="28"/>
        </w:rPr>
        <w:t xml:space="preserve">, </w:t>
      </w:r>
      <w:r>
        <w:rPr>
          <w:sz w:val="28"/>
          <w:szCs w:val="28"/>
        </w:rPr>
        <w:t>выдач</w:t>
      </w:r>
      <w:r w:rsidR="0068259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411884">
        <w:rPr>
          <w:sz w:val="28"/>
          <w:szCs w:val="28"/>
        </w:rPr>
        <w:t>и доставк</w:t>
      </w:r>
      <w:r w:rsidR="00682595">
        <w:rPr>
          <w:sz w:val="28"/>
          <w:szCs w:val="28"/>
        </w:rPr>
        <w:t>е</w:t>
      </w:r>
      <w:r w:rsidR="00411884">
        <w:rPr>
          <w:sz w:val="28"/>
          <w:szCs w:val="28"/>
        </w:rPr>
        <w:t xml:space="preserve"> </w:t>
      </w:r>
      <w:r>
        <w:rPr>
          <w:sz w:val="28"/>
          <w:szCs w:val="28"/>
        </w:rPr>
        <w:t>экзаменационны</w:t>
      </w:r>
      <w:r w:rsidR="00C668A7">
        <w:rPr>
          <w:sz w:val="28"/>
          <w:szCs w:val="28"/>
        </w:rPr>
        <w:t>х материалов</w:t>
      </w:r>
      <w:r>
        <w:rPr>
          <w:sz w:val="28"/>
          <w:szCs w:val="28"/>
        </w:rPr>
        <w:t xml:space="preserve">, несут персональную ответственность за разглашение информации о содержании текстов, сохранность количества и </w:t>
      </w:r>
      <w:r w:rsidR="005153B2">
        <w:rPr>
          <w:sz w:val="28"/>
          <w:szCs w:val="28"/>
        </w:rPr>
        <w:t>целостность</w:t>
      </w:r>
      <w:r>
        <w:rPr>
          <w:sz w:val="28"/>
          <w:szCs w:val="28"/>
        </w:rPr>
        <w:t xml:space="preserve"> пакетов с экзаменационными материалами.</w:t>
      </w:r>
    </w:p>
    <w:p w:rsidR="0022468E" w:rsidRDefault="0022468E" w:rsidP="008F45D7">
      <w:pPr>
        <w:ind w:firstLine="709"/>
        <w:jc w:val="both"/>
        <w:rPr>
          <w:sz w:val="28"/>
          <w:szCs w:val="28"/>
        </w:rPr>
        <w:sectPr w:rsidR="0022468E" w:rsidSect="0022468E">
          <w:footerReference w:type="default" r:id="rId8"/>
          <w:pgSz w:w="11906" w:h="16838"/>
          <w:pgMar w:top="1134" w:right="850" w:bottom="1134" w:left="1701" w:header="720" w:footer="720" w:gutter="0"/>
          <w:cols w:space="720"/>
          <w:docGrid w:linePitch="326"/>
        </w:sectPr>
      </w:pPr>
    </w:p>
    <w:p w:rsidR="0022468E" w:rsidRDefault="0022468E" w:rsidP="0022468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№ 1</w:t>
      </w:r>
    </w:p>
    <w:p w:rsidR="0022468E" w:rsidRDefault="0022468E" w:rsidP="0022468E">
      <w:pPr>
        <w:ind w:left="-426" w:right="-14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Шкала </w:t>
      </w:r>
      <w:r w:rsidRPr="000542CF">
        <w:rPr>
          <w:b/>
          <w:i/>
          <w:sz w:val="28"/>
          <w:szCs w:val="28"/>
        </w:rPr>
        <w:t>пересчета первичного балла за выполнение экзаменационной работы в отметку по пятибалльной шкале</w:t>
      </w:r>
      <w:r w:rsidRPr="00446616">
        <w:rPr>
          <w:b/>
          <w:i/>
          <w:sz w:val="28"/>
          <w:szCs w:val="28"/>
        </w:rPr>
        <w:t xml:space="preserve"> </w:t>
      </w:r>
    </w:p>
    <w:p w:rsidR="0022468E" w:rsidRDefault="0022468E" w:rsidP="0022468E">
      <w:pPr>
        <w:ind w:left="-426" w:right="-14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 проведении Г(И)А-9 в новой форме в 2013 году</w:t>
      </w:r>
    </w:p>
    <w:tbl>
      <w:tblPr>
        <w:tblpPr w:leftFromText="180" w:rightFromText="180" w:vertAnchor="text" w:horzAnchor="margin" w:tblpY="134"/>
        <w:tblW w:w="1468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220"/>
        <w:gridCol w:w="1643"/>
        <w:gridCol w:w="1768"/>
        <w:gridCol w:w="3928"/>
        <w:gridCol w:w="4126"/>
      </w:tblGrid>
      <w:tr w:rsidR="00F27CC1" w:rsidRPr="00874998" w:rsidTr="00F27CC1">
        <w:trPr>
          <w:trHeight w:val="304"/>
        </w:trPr>
        <w:tc>
          <w:tcPr>
            <w:tcW w:w="32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27CC1" w:rsidRPr="00874998" w:rsidRDefault="00F27CC1" w:rsidP="00F27CC1">
            <w:pPr>
              <w:pStyle w:val="Default"/>
              <w:jc w:val="center"/>
              <w:rPr>
                <w:b/>
                <w:bCs/>
                <w:szCs w:val="26"/>
              </w:rPr>
            </w:pPr>
            <w:r w:rsidRPr="00874998">
              <w:rPr>
                <w:b/>
                <w:bCs/>
                <w:szCs w:val="26"/>
              </w:rPr>
              <w:t>Предмет</w:t>
            </w:r>
          </w:p>
        </w:tc>
        <w:tc>
          <w:tcPr>
            <w:tcW w:w="114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CC1" w:rsidRPr="00874998" w:rsidRDefault="00F27CC1" w:rsidP="00F27CC1">
            <w:pPr>
              <w:pStyle w:val="Default"/>
              <w:jc w:val="center"/>
              <w:rPr>
                <w:b/>
                <w:bCs/>
                <w:szCs w:val="26"/>
              </w:rPr>
            </w:pPr>
            <w:r w:rsidRPr="00874998">
              <w:rPr>
                <w:b/>
                <w:bCs/>
                <w:szCs w:val="26"/>
              </w:rPr>
              <w:t>Отметка по пятибалльной шкале</w:t>
            </w:r>
          </w:p>
        </w:tc>
      </w:tr>
      <w:tr w:rsidR="00F27CC1" w:rsidRPr="00874998" w:rsidTr="00F27CC1">
        <w:trPr>
          <w:trHeight w:val="240"/>
        </w:trPr>
        <w:tc>
          <w:tcPr>
            <w:tcW w:w="32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CC1" w:rsidRPr="00874998" w:rsidRDefault="00F27CC1" w:rsidP="00F27CC1">
            <w:pPr>
              <w:pStyle w:val="Default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CC1" w:rsidRPr="00874998" w:rsidRDefault="00F27CC1" w:rsidP="00F27CC1">
            <w:pPr>
              <w:pStyle w:val="Default"/>
              <w:jc w:val="center"/>
              <w:rPr>
                <w:szCs w:val="26"/>
              </w:rPr>
            </w:pPr>
            <w:r w:rsidRPr="00874998">
              <w:rPr>
                <w:b/>
                <w:bCs/>
                <w:szCs w:val="26"/>
              </w:rPr>
              <w:t>«2»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CC1" w:rsidRPr="00874998" w:rsidRDefault="00F27CC1" w:rsidP="00F27CC1">
            <w:pPr>
              <w:pStyle w:val="Default"/>
              <w:jc w:val="center"/>
              <w:rPr>
                <w:szCs w:val="26"/>
              </w:rPr>
            </w:pPr>
            <w:r w:rsidRPr="00874998">
              <w:rPr>
                <w:b/>
                <w:bCs/>
                <w:szCs w:val="26"/>
              </w:rPr>
              <w:t>«3»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CC1" w:rsidRPr="00874998" w:rsidRDefault="00F27CC1" w:rsidP="00F27CC1">
            <w:pPr>
              <w:pStyle w:val="Default"/>
              <w:jc w:val="center"/>
              <w:rPr>
                <w:szCs w:val="26"/>
              </w:rPr>
            </w:pPr>
            <w:r w:rsidRPr="00874998">
              <w:rPr>
                <w:b/>
                <w:bCs/>
                <w:szCs w:val="26"/>
              </w:rPr>
              <w:t>«4»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CC1" w:rsidRPr="00874998" w:rsidRDefault="00F27CC1" w:rsidP="00F27CC1">
            <w:pPr>
              <w:pStyle w:val="Default"/>
              <w:jc w:val="center"/>
              <w:rPr>
                <w:szCs w:val="26"/>
              </w:rPr>
            </w:pPr>
            <w:r w:rsidRPr="00874998">
              <w:rPr>
                <w:b/>
                <w:bCs/>
                <w:szCs w:val="26"/>
              </w:rPr>
              <w:t>«5»</w:t>
            </w:r>
          </w:p>
        </w:tc>
      </w:tr>
      <w:tr w:rsidR="00F27CC1" w:rsidRPr="00874998" w:rsidTr="00F27CC1">
        <w:trPr>
          <w:trHeight w:val="578"/>
        </w:trPr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CC1" w:rsidRPr="00874998" w:rsidRDefault="00F27CC1" w:rsidP="00F27CC1">
            <w:pPr>
              <w:pStyle w:val="Default"/>
              <w:rPr>
                <w:b/>
                <w:bCs/>
                <w:szCs w:val="26"/>
              </w:rPr>
            </w:pPr>
            <w:r w:rsidRPr="00874998">
              <w:rPr>
                <w:b/>
                <w:bCs/>
                <w:szCs w:val="26"/>
              </w:rPr>
              <w:t>Русский язык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CC1" w:rsidRPr="00874998" w:rsidRDefault="00F27CC1" w:rsidP="00F27CC1">
            <w:pPr>
              <w:pStyle w:val="Default"/>
              <w:jc w:val="center"/>
              <w:rPr>
                <w:szCs w:val="26"/>
              </w:rPr>
            </w:pPr>
            <w:r w:rsidRPr="00874998">
              <w:rPr>
                <w:szCs w:val="26"/>
              </w:rPr>
              <w:t>0 – 17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CC1" w:rsidRPr="00874998" w:rsidRDefault="00F27CC1" w:rsidP="00F27CC1">
            <w:pPr>
              <w:pStyle w:val="Default"/>
              <w:jc w:val="center"/>
              <w:rPr>
                <w:szCs w:val="26"/>
              </w:rPr>
            </w:pPr>
            <w:r w:rsidRPr="00874998">
              <w:rPr>
                <w:szCs w:val="26"/>
              </w:rPr>
              <w:t>18 – 27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CC1" w:rsidRPr="00874998" w:rsidRDefault="00F27CC1" w:rsidP="00F27CC1">
            <w:pPr>
              <w:pStyle w:val="Default"/>
              <w:jc w:val="center"/>
              <w:rPr>
                <w:szCs w:val="26"/>
              </w:rPr>
            </w:pPr>
            <w:r w:rsidRPr="00874998">
              <w:rPr>
                <w:szCs w:val="26"/>
              </w:rPr>
              <w:t>28 – 36,</w:t>
            </w:r>
          </w:p>
          <w:p w:rsidR="00F27CC1" w:rsidRPr="00874998" w:rsidRDefault="00F27CC1" w:rsidP="00F27CC1">
            <w:pPr>
              <w:pStyle w:val="Default"/>
              <w:jc w:val="center"/>
              <w:rPr>
                <w:szCs w:val="26"/>
              </w:rPr>
            </w:pPr>
            <w:r w:rsidRPr="00874998">
              <w:rPr>
                <w:szCs w:val="26"/>
              </w:rPr>
              <w:t>из них не</w:t>
            </w:r>
            <w:r>
              <w:rPr>
                <w:szCs w:val="26"/>
              </w:rPr>
              <w:t xml:space="preserve"> </w:t>
            </w:r>
            <w:r w:rsidRPr="00874998">
              <w:rPr>
                <w:szCs w:val="26"/>
              </w:rPr>
              <w:t>менее 4 баллов по критериям</w:t>
            </w:r>
            <w:r>
              <w:rPr>
                <w:szCs w:val="26"/>
              </w:rPr>
              <w:t xml:space="preserve"> </w:t>
            </w:r>
            <w:r w:rsidRPr="00874998">
              <w:rPr>
                <w:szCs w:val="26"/>
              </w:rPr>
              <w:t>ГК1 - ГК4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CC1" w:rsidRPr="00874998" w:rsidRDefault="00F27CC1" w:rsidP="00F27CC1">
            <w:pPr>
              <w:pStyle w:val="Default"/>
              <w:jc w:val="center"/>
              <w:rPr>
                <w:szCs w:val="26"/>
              </w:rPr>
            </w:pPr>
            <w:r w:rsidRPr="00874998">
              <w:rPr>
                <w:szCs w:val="26"/>
              </w:rPr>
              <w:t>37 – 42,</w:t>
            </w:r>
          </w:p>
          <w:p w:rsidR="00F27CC1" w:rsidRPr="00874998" w:rsidRDefault="00F27CC1" w:rsidP="00F27CC1">
            <w:pPr>
              <w:pStyle w:val="Default"/>
              <w:jc w:val="center"/>
              <w:rPr>
                <w:szCs w:val="26"/>
              </w:rPr>
            </w:pPr>
            <w:r w:rsidRPr="00874998">
              <w:rPr>
                <w:szCs w:val="26"/>
              </w:rPr>
              <w:t>из них не</w:t>
            </w:r>
            <w:r>
              <w:rPr>
                <w:szCs w:val="26"/>
              </w:rPr>
              <w:t xml:space="preserve"> </w:t>
            </w:r>
            <w:r w:rsidRPr="00874998">
              <w:rPr>
                <w:szCs w:val="26"/>
              </w:rPr>
              <w:t xml:space="preserve">менее 6 </w:t>
            </w:r>
            <w:r>
              <w:rPr>
                <w:szCs w:val="26"/>
              </w:rPr>
              <w:t>б</w:t>
            </w:r>
            <w:r w:rsidRPr="00874998">
              <w:rPr>
                <w:szCs w:val="26"/>
              </w:rPr>
              <w:t>аллов по критериям</w:t>
            </w:r>
            <w:r>
              <w:rPr>
                <w:szCs w:val="26"/>
              </w:rPr>
              <w:t xml:space="preserve"> </w:t>
            </w:r>
            <w:r w:rsidRPr="00874998">
              <w:rPr>
                <w:szCs w:val="26"/>
              </w:rPr>
              <w:t>ГК1 - ГК4</w:t>
            </w:r>
          </w:p>
        </w:tc>
      </w:tr>
      <w:tr w:rsidR="00F27CC1" w:rsidRPr="00874998" w:rsidTr="00F27CC1">
        <w:trPr>
          <w:trHeight w:val="505"/>
        </w:trPr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CC1" w:rsidRPr="00874998" w:rsidRDefault="00F27CC1" w:rsidP="00F27CC1">
            <w:pPr>
              <w:pStyle w:val="Default"/>
              <w:rPr>
                <w:b/>
                <w:bCs/>
                <w:szCs w:val="26"/>
              </w:rPr>
            </w:pPr>
            <w:r w:rsidRPr="00874998">
              <w:rPr>
                <w:b/>
                <w:bCs/>
                <w:szCs w:val="26"/>
              </w:rPr>
              <w:t>Математика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CC1" w:rsidRPr="00874998" w:rsidRDefault="00F27CC1" w:rsidP="00F27CC1">
            <w:pPr>
              <w:pStyle w:val="Default"/>
              <w:jc w:val="center"/>
              <w:rPr>
                <w:szCs w:val="26"/>
              </w:rPr>
            </w:pPr>
            <w:r w:rsidRPr="00874998">
              <w:rPr>
                <w:szCs w:val="26"/>
              </w:rPr>
              <w:t>0 – 7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CC1" w:rsidRPr="00874998" w:rsidRDefault="00F27CC1" w:rsidP="00F27CC1">
            <w:pPr>
              <w:pStyle w:val="Default"/>
              <w:jc w:val="center"/>
              <w:rPr>
                <w:szCs w:val="26"/>
              </w:rPr>
            </w:pPr>
            <w:r w:rsidRPr="00874998">
              <w:rPr>
                <w:szCs w:val="26"/>
              </w:rPr>
              <w:t>8 – 15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CC1" w:rsidRPr="00874998" w:rsidRDefault="00F27CC1" w:rsidP="00F27CC1">
            <w:pPr>
              <w:pStyle w:val="Default"/>
              <w:jc w:val="center"/>
              <w:rPr>
                <w:szCs w:val="26"/>
              </w:rPr>
            </w:pPr>
            <w:r w:rsidRPr="00874998">
              <w:rPr>
                <w:szCs w:val="26"/>
              </w:rPr>
              <w:t xml:space="preserve">16 – </w:t>
            </w:r>
            <w:r>
              <w:rPr>
                <w:szCs w:val="26"/>
              </w:rPr>
              <w:t>22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CC1" w:rsidRPr="00874998" w:rsidRDefault="00F27CC1" w:rsidP="00F27CC1">
            <w:pPr>
              <w:pStyle w:val="Default"/>
              <w:jc w:val="center"/>
              <w:rPr>
                <w:szCs w:val="26"/>
              </w:rPr>
            </w:pPr>
            <w:r>
              <w:rPr>
                <w:szCs w:val="26"/>
              </w:rPr>
              <w:t>23</w:t>
            </w:r>
            <w:r w:rsidRPr="00874998">
              <w:rPr>
                <w:szCs w:val="26"/>
              </w:rPr>
              <w:t xml:space="preserve"> – 3</w:t>
            </w:r>
            <w:r>
              <w:rPr>
                <w:szCs w:val="26"/>
              </w:rPr>
              <w:t>8</w:t>
            </w:r>
          </w:p>
        </w:tc>
      </w:tr>
      <w:tr w:rsidR="00F27CC1" w:rsidRPr="00874998" w:rsidTr="00F27CC1">
        <w:trPr>
          <w:trHeight w:val="505"/>
        </w:trPr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CC1" w:rsidRPr="00874998" w:rsidRDefault="00F27CC1" w:rsidP="00F27CC1">
            <w:pPr>
              <w:pStyle w:val="Default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Алгебра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CC1" w:rsidRPr="00874998" w:rsidRDefault="00F27CC1" w:rsidP="00F27CC1">
            <w:pPr>
              <w:pStyle w:val="Default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0 – 2 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CC1" w:rsidRPr="00874998" w:rsidRDefault="00F27CC1" w:rsidP="00F27CC1">
            <w:pPr>
              <w:pStyle w:val="Default"/>
              <w:jc w:val="center"/>
              <w:rPr>
                <w:szCs w:val="26"/>
              </w:rPr>
            </w:pPr>
            <w:r>
              <w:rPr>
                <w:szCs w:val="26"/>
              </w:rPr>
              <w:t>3 - 7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CC1" w:rsidRPr="00874998" w:rsidRDefault="00F27CC1" w:rsidP="00F27CC1">
            <w:pPr>
              <w:pStyle w:val="Default"/>
              <w:jc w:val="center"/>
              <w:rPr>
                <w:szCs w:val="26"/>
              </w:rPr>
            </w:pPr>
            <w:r>
              <w:rPr>
                <w:szCs w:val="26"/>
              </w:rPr>
              <w:t>8 – 10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CC1" w:rsidRPr="00874998" w:rsidRDefault="00F27CC1" w:rsidP="00F27CC1">
            <w:pPr>
              <w:pStyle w:val="Default"/>
              <w:jc w:val="center"/>
              <w:rPr>
                <w:szCs w:val="26"/>
              </w:rPr>
            </w:pPr>
            <w:r>
              <w:rPr>
                <w:szCs w:val="26"/>
              </w:rPr>
              <w:t>11 – 17</w:t>
            </w:r>
          </w:p>
        </w:tc>
      </w:tr>
      <w:tr w:rsidR="00F27CC1" w:rsidRPr="00874998" w:rsidTr="00F27CC1">
        <w:trPr>
          <w:trHeight w:val="505"/>
        </w:trPr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CC1" w:rsidRPr="00874998" w:rsidRDefault="00F27CC1" w:rsidP="00F27CC1">
            <w:pPr>
              <w:pStyle w:val="Default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Геометрия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CC1" w:rsidRPr="00874998" w:rsidRDefault="00F27CC1" w:rsidP="00F27CC1">
            <w:pPr>
              <w:pStyle w:val="Default"/>
              <w:jc w:val="center"/>
              <w:rPr>
                <w:szCs w:val="26"/>
              </w:rPr>
            </w:pPr>
            <w:r>
              <w:rPr>
                <w:szCs w:val="26"/>
              </w:rPr>
              <w:t>0 – 1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CC1" w:rsidRPr="00874998" w:rsidRDefault="00F27CC1" w:rsidP="00F27CC1">
            <w:pPr>
              <w:pStyle w:val="Default"/>
              <w:jc w:val="center"/>
              <w:rPr>
                <w:szCs w:val="26"/>
              </w:rPr>
            </w:pPr>
            <w:r>
              <w:rPr>
                <w:szCs w:val="26"/>
              </w:rPr>
              <w:t>2 – 4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CC1" w:rsidRPr="00874998" w:rsidRDefault="00F27CC1" w:rsidP="00F27CC1">
            <w:pPr>
              <w:pStyle w:val="Default"/>
              <w:jc w:val="center"/>
              <w:rPr>
                <w:szCs w:val="26"/>
              </w:rPr>
            </w:pPr>
            <w:r>
              <w:rPr>
                <w:szCs w:val="26"/>
              </w:rPr>
              <w:t>5 - 7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CC1" w:rsidRPr="00874998" w:rsidRDefault="00F27CC1" w:rsidP="00F27CC1">
            <w:pPr>
              <w:pStyle w:val="Default"/>
              <w:jc w:val="center"/>
              <w:rPr>
                <w:szCs w:val="26"/>
              </w:rPr>
            </w:pPr>
            <w:r>
              <w:rPr>
                <w:szCs w:val="26"/>
              </w:rPr>
              <w:t>8 – 14</w:t>
            </w:r>
          </w:p>
        </w:tc>
      </w:tr>
      <w:tr w:rsidR="00F27CC1" w:rsidRPr="00874998" w:rsidTr="00F27CC1">
        <w:trPr>
          <w:trHeight w:val="505"/>
        </w:trPr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CC1" w:rsidRPr="00874998" w:rsidRDefault="00F27CC1" w:rsidP="00F27CC1">
            <w:pPr>
              <w:pStyle w:val="Default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Физика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CC1" w:rsidRDefault="00F27CC1" w:rsidP="00F27CC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 – 8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CC1" w:rsidRDefault="00F27CC1" w:rsidP="00F27CC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– 18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CC1" w:rsidRDefault="00F27CC1" w:rsidP="00F27CC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– 29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CC1" w:rsidRDefault="00F27CC1" w:rsidP="00F27CC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– 40</w:t>
            </w:r>
          </w:p>
        </w:tc>
      </w:tr>
      <w:tr w:rsidR="00F27CC1" w:rsidRPr="00874998" w:rsidTr="00F27CC1">
        <w:trPr>
          <w:trHeight w:val="505"/>
        </w:trPr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CC1" w:rsidRPr="00874998" w:rsidRDefault="00F27CC1" w:rsidP="00F27CC1">
            <w:pPr>
              <w:pStyle w:val="Default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Химия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CC1" w:rsidRDefault="00F27CC1" w:rsidP="00F27CC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 – 8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CC1" w:rsidRDefault="00F27CC1" w:rsidP="00F27CC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– 17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CC1" w:rsidRDefault="00F27CC1" w:rsidP="00F27CC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– 26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CC1" w:rsidRDefault="00F27CC1" w:rsidP="00F27CC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– 33</w:t>
            </w:r>
          </w:p>
        </w:tc>
      </w:tr>
      <w:tr w:rsidR="00F27CC1" w:rsidRPr="00874998" w:rsidTr="00F27CC1">
        <w:trPr>
          <w:trHeight w:val="505"/>
        </w:trPr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CC1" w:rsidRPr="00874998" w:rsidRDefault="00F27CC1" w:rsidP="00F27CC1">
            <w:pPr>
              <w:pStyle w:val="Default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Биология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CC1" w:rsidRDefault="00F27CC1" w:rsidP="00F27CC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 – 12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CC1" w:rsidRDefault="00F27CC1" w:rsidP="00F27CC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– 24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CC1" w:rsidRDefault="00F27CC1" w:rsidP="00F27CC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– 35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CC1" w:rsidRDefault="00F27CC1" w:rsidP="00F27CC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 – 43</w:t>
            </w:r>
          </w:p>
        </w:tc>
      </w:tr>
      <w:tr w:rsidR="00F27CC1" w:rsidRPr="00874998" w:rsidTr="00F27CC1">
        <w:trPr>
          <w:trHeight w:val="505"/>
        </w:trPr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CC1" w:rsidRPr="00874998" w:rsidRDefault="00F27CC1" w:rsidP="00F27CC1">
            <w:pPr>
              <w:pStyle w:val="Default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География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CC1" w:rsidRDefault="00F27CC1" w:rsidP="00F27CC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 – 11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CC1" w:rsidRDefault="00F27CC1" w:rsidP="00F27CC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– 19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CC1" w:rsidRDefault="00F27CC1" w:rsidP="00F27CC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– 26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CC1" w:rsidRDefault="00F27CC1" w:rsidP="00F27CC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– 32</w:t>
            </w:r>
          </w:p>
        </w:tc>
      </w:tr>
      <w:tr w:rsidR="00F27CC1" w:rsidRPr="00874998" w:rsidTr="00F27CC1">
        <w:trPr>
          <w:trHeight w:val="505"/>
        </w:trPr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CC1" w:rsidRPr="00874998" w:rsidRDefault="00F27CC1" w:rsidP="00F27CC1">
            <w:pPr>
              <w:pStyle w:val="Default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 xml:space="preserve">Обществознание 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CC1" w:rsidRDefault="00F27CC1" w:rsidP="00F27CC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 – 14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CC1" w:rsidRDefault="00F27CC1" w:rsidP="00F27CC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– 24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CC1" w:rsidRDefault="00F27CC1" w:rsidP="00F27CC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– 34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CC1" w:rsidRDefault="00F27CC1" w:rsidP="00F27CC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 – 40</w:t>
            </w:r>
          </w:p>
        </w:tc>
      </w:tr>
      <w:tr w:rsidR="00F27CC1" w:rsidRPr="00874998" w:rsidTr="00F27CC1">
        <w:trPr>
          <w:trHeight w:val="505"/>
        </w:trPr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CC1" w:rsidRPr="00874998" w:rsidRDefault="00F27CC1" w:rsidP="00F27CC1">
            <w:pPr>
              <w:pStyle w:val="Default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 xml:space="preserve">История 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CC1" w:rsidRDefault="00F27CC1" w:rsidP="00F27CC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 – 12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CC1" w:rsidRDefault="00F27CC1" w:rsidP="00F27CC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– 23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CC1" w:rsidRDefault="00F27CC1" w:rsidP="00F27CC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 – 34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CC1" w:rsidRDefault="00F27CC1" w:rsidP="00F27CC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 – 44</w:t>
            </w:r>
          </w:p>
        </w:tc>
      </w:tr>
      <w:tr w:rsidR="00F27CC1" w:rsidRPr="00874998" w:rsidTr="00F27CC1">
        <w:trPr>
          <w:trHeight w:val="505"/>
        </w:trPr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CC1" w:rsidRPr="00874998" w:rsidRDefault="00F27CC1" w:rsidP="00F27CC1">
            <w:pPr>
              <w:pStyle w:val="Default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Литература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CC1" w:rsidRDefault="00F27CC1" w:rsidP="00F27CC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 – 6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CC1" w:rsidRDefault="00F27CC1" w:rsidP="00F27CC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– 13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CC1" w:rsidRDefault="00F27CC1" w:rsidP="00F27CC1">
            <w:pPr>
              <w:pStyle w:val="Default"/>
              <w:ind w:firstLin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– 18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CC1" w:rsidRDefault="00F27CC1" w:rsidP="00F27CC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– 23</w:t>
            </w:r>
          </w:p>
        </w:tc>
      </w:tr>
      <w:tr w:rsidR="00F27CC1" w:rsidRPr="00874998" w:rsidTr="00F27CC1">
        <w:trPr>
          <w:trHeight w:val="505"/>
        </w:trPr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CC1" w:rsidRPr="00874998" w:rsidRDefault="00F27CC1" w:rsidP="00F27CC1">
            <w:pPr>
              <w:pStyle w:val="Default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Информатика и ИКТ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CC1" w:rsidRDefault="00F27CC1" w:rsidP="00F27CC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 – 4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CC1" w:rsidRDefault="00F27CC1" w:rsidP="00F27CC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– 11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CC1" w:rsidRDefault="00F27CC1" w:rsidP="00F27CC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– 17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CC1" w:rsidRDefault="00F27CC1" w:rsidP="00F27CC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– 22</w:t>
            </w:r>
          </w:p>
        </w:tc>
      </w:tr>
      <w:tr w:rsidR="00F27CC1" w:rsidRPr="00874998" w:rsidTr="00F27CC1">
        <w:trPr>
          <w:trHeight w:val="505"/>
        </w:trPr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CC1" w:rsidRDefault="00F27CC1" w:rsidP="00F27CC1">
            <w:pPr>
              <w:pStyle w:val="Default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Иностранный язык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CC1" w:rsidRDefault="00F27CC1" w:rsidP="00F27CC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 – 28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CC1" w:rsidRDefault="00F27CC1" w:rsidP="00F27CC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 – 45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CC1" w:rsidRDefault="00F27CC1" w:rsidP="00F27CC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 – 58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CC1" w:rsidRDefault="00F27CC1" w:rsidP="00F27CC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 – 70</w:t>
            </w:r>
          </w:p>
        </w:tc>
      </w:tr>
    </w:tbl>
    <w:p w:rsidR="0022468E" w:rsidRDefault="0022468E" w:rsidP="0022468E">
      <w:pPr>
        <w:jc w:val="center"/>
        <w:rPr>
          <w:b/>
          <w:i/>
          <w:sz w:val="28"/>
          <w:szCs w:val="28"/>
        </w:rPr>
        <w:sectPr w:rsidR="0022468E" w:rsidSect="00A01708">
          <w:pgSz w:w="16838" w:h="11906" w:orient="landscape"/>
          <w:pgMar w:top="993" w:right="1134" w:bottom="851" w:left="1134" w:header="720" w:footer="720" w:gutter="0"/>
          <w:cols w:space="720"/>
          <w:docGrid w:linePitch="326"/>
        </w:sectPr>
      </w:pPr>
    </w:p>
    <w:p w:rsidR="0022468E" w:rsidRDefault="0022468E" w:rsidP="0022468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№ 2</w:t>
      </w:r>
    </w:p>
    <w:p w:rsidR="0022468E" w:rsidRDefault="0022468E" w:rsidP="0022468E">
      <w:pPr>
        <w:ind w:left="-426" w:right="-143"/>
        <w:jc w:val="center"/>
        <w:rPr>
          <w:b/>
          <w:i/>
          <w:sz w:val="28"/>
          <w:szCs w:val="28"/>
        </w:rPr>
      </w:pPr>
      <w:r w:rsidRPr="00A221E6">
        <w:rPr>
          <w:b/>
          <w:i/>
          <w:sz w:val="28"/>
          <w:szCs w:val="28"/>
        </w:rPr>
        <w:t>Продолжительность экзамен</w:t>
      </w:r>
      <w:r>
        <w:rPr>
          <w:b/>
          <w:i/>
          <w:sz w:val="28"/>
          <w:szCs w:val="28"/>
        </w:rPr>
        <w:t>ов</w:t>
      </w:r>
      <w:r w:rsidRPr="00A221E6">
        <w:rPr>
          <w:b/>
          <w:i/>
          <w:sz w:val="28"/>
          <w:szCs w:val="28"/>
        </w:rPr>
        <w:t xml:space="preserve"> и использование дополнительных материалов и оборудования </w:t>
      </w:r>
      <w:r>
        <w:rPr>
          <w:b/>
          <w:i/>
          <w:sz w:val="28"/>
          <w:szCs w:val="28"/>
        </w:rPr>
        <w:t>при организации проведения Г(И)А-9 в новой форме в 201</w:t>
      </w:r>
      <w:r w:rsidR="0046431D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году</w:t>
      </w:r>
    </w:p>
    <w:p w:rsidR="0022468E" w:rsidRPr="004230E2" w:rsidRDefault="0022468E" w:rsidP="0022468E">
      <w:pPr>
        <w:ind w:left="-426" w:right="-143"/>
        <w:jc w:val="center"/>
        <w:rPr>
          <w:b/>
          <w:i/>
          <w:sz w:val="16"/>
          <w:szCs w:val="16"/>
        </w:rPr>
      </w:pPr>
    </w:p>
    <w:tbl>
      <w:tblPr>
        <w:tblStyle w:val="a5"/>
        <w:tblW w:w="9747" w:type="dxa"/>
        <w:tblLayout w:type="fixed"/>
        <w:tblLook w:val="04A0"/>
      </w:tblPr>
      <w:tblGrid>
        <w:gridCol w:w="694"/>
        <w:gridCol w:w="1970"/>
        <w:gridCol w:w="2406"/>
        <w:gridCol w:w="4677"/>
      </w:tblGrid>
      <w:tr w:rsidR="0022468E" w:rsidRPr="005D23CA" w:rsidTr="00CE13DB">
        <w:trPr>
          <w:trHeight w:val="516"/>
        </w:trPr>
        <w:tc>
          <w:tcPr>
            <w:tcW w:w="694" w:type="dxa"/>
          </w:tcPr>
          <w:p w:rsidR="0022468E" w:rsidRPr="005D23CA" w:rsidRDefault="0022468E" w:rsidP="00101571">
            <w:pPr>
              <w:jc w:val="both"/>
              <w:rPr>
                <w:b/>
              </w:rPr>
            </w:pPr>
            <w:r>
              <w:rPr>
                <w:b/>
              </w:rPr>
              <w:t>№ п\п</w:t>
            </w:r>
          </w:p>
        </w:tc>
        <w:tc>
          <w:tcPr>
            <w:tcW w:w="1970" w:type="dxa"/>
          </w:tcPr>
          <w:p w:rsidR="0022468E" w:rsidRPr="005D23CA" w:rsidRDefault="0022468E" w:rsidP="00101571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2406" w:type="dxa"/>
          </w:tcPr>
          <w:p w:rsidR="0022468E" w:rsidRPr="005D23CA" w:rsidRDefault="0022468E" w:rsidP="00101571">
            <w:pPr>
              <w:jc w:val="center"/>
              <w:rPr>
                <w:b/>
              </w:rPr>
            </w:pPr>
            <w:r>
              <w:rPr>
                <w:b/>
              </w:rPr>
              <w:t>Продолжительность экзамена</w:t>
            </w:r>
          </w:p>
        </w:tc>
        <w:tc>
          <w:tcPr>
            <w:tcW w:w="4677" w:type="dxa"/>
          </w:tcPr>
          <w:p w:rsidR="0022468E" w:rsidRPr="005D23CA" w:rsidRDefault="0022468E" w:rsidP="00101571">
            <w:pPr>
              <w:jc w:val="center"/>
              <w:rPr>
                <w:b/>
              </w:rPr>
            </w:pPr>
            <w:r w:rsidRPr="005D23CA">
              <w:rPr>
                <w:b/>
                <w:szCs w:val="28"/>
              </w:rPr>
              <w:t>Дополнительные материалы и оборудование</w:t>
            </w:r>
          </w:p>
        </w:tc>
      </w:tr>
      <w:tr w:rsidR="0022468E" w:rsidRPr="005D23CA" w:rsidTr="00CE13DB">
        <w:trPr>
          <w:trHeight w:val="1544"/>
        </w:trPr>
        <w:tc>
          <w:tcPr>
            <w:tcW w:w="694" w:type="dxa"/>
          </w:tcPr>
          <w:p w:rsidR="0022468E" w:rsidRPr="005D23CA" w:rsidRDefault="0022468E" w:rsidP="00101571">
            <w:pPr>
              <w:pStyle w:val="a4"/>
              <w:numPr>
                <w:ilvl w:val="0"/>
                <w:numId w:val="7"/>
              </w:numPr>
              <w:tabs>
                <w:tab w:val="clear" w:pos="720"/>
              </w:tabs>
              <w:ind w:left="426"/>
              <w:jc w:val="both"/>
            </w:pPr>
          </w:p>
        </w:tc>
        <w:tc>
          <w:tcPr>
            <w:tcW w:w="1970" w:type="dxa"/>
          </w:tcPr>
          <w:p w:rsidR="0022468E" w:rsidRPr="005D23CA" w:rsidRDefault="0022468E" w:rsidP="00101571">
            <w:r>
              <w:rPr>
                <w:szCs w:val="28"/>
              </w:rPr>
              <w:t>М</w:t>
            </w:r>
            <w:r w:rsidRPr="005D23CA">
              <w:rPr>
                <w:szCs w:val="28"/>
              </w:rPr>
              <w:t>атематика (обязательный)</w:t>
            </w:r>
          </w:p>
        </w:tc>
        <w:tc>
          <w:tcPr>
            <w:tcW w:w="2406" w:type="dxa"/>
          </w:tcPr>
          <w:p w:rsidR="0022468E" w:rsidRPr="006A6430" w:rsidRDefault="00974AAE" w:rsidP="00101571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  <w:r w:rsidR="0022468E" w:rsidRPr="006A6430">
              <w:rPr>
                <w:szCs w:val="28"/>
              </w:rPr>
              <w:t xml:space="preserve"> часа </w:t>
            </w:r>
            <w:r>
              <w:rPr>
                <w:szCs w:val="28"/>
              </w:rPr>
              <w:t>55 минут</w:t>
            </w:r>
          </w:p>
          <w:p w:rsidR="0022468E" w:rsidRPr="00EC72FE" w:rsidRDefault="0022468E" w:rsidP="00C24985">
            <w:pPr>
              <w:rPr>
                <w:b/>
                <w:color w:val="FF0000"/>
              </w:rPr>
            </w:pPr>
            <w:r w:rsidRPr="006A6430">
              <w:rPr>
                <w:szCs w:val="28"/>
              </w:rPr>
              <w:t>(2</w:t>
            </w:r>
            <w:r w:rsidR="00C24985">
              <w:rPr>
                <w:szCs w:val="28"/>
              </w:rPr>
              <w:t>35</w:t>
            </w:r>
            <w:r w:rsidRPr="006A6430">
              <w:rPr>
                <w:szCs w:val="28"/>
              </w:rPr>
              <w:t xml:space="preserve"> мин.)</w:t>
            </w:r>
          </w:p>
        </w:tc>
        <w:tc>
          <w:tcPr>
            <w:tcW w:w="4677" w:type="dxa"/>
          </w:tcPr>
          <w:p w:rsidR="00C722D4" w:rsidRDefault="002B17E1" w:rsidP="00A65C87">
            <w:pPr>
              <w:pStyle w:val="a4"/>
              <w:numPr>
                <w:ilvl w:val="0"/>
                <w:numId w:val="9"/>
              </w:numPr>
              <w:ind w:left="317" w:hanging="225"/>
            </w:pPr>
            <w:r>
              <w:t>справочные материалы</w:t>
            </w:r>
            <w:r w:rsidR="00827407">
              <w:t xml:space="preserve">, содержащие основные формулы курса математики </w:t>
            </w:r>
            <w:r w:rsidR="0082403F">
              <w:t>и выдаваемые вместе с работой</w:t>
            </w:r>
            <w:r w:rsidR="00B50710">
              <w:t xml:space="preserve">, </w:t>
            </w:r>
          </w:p>
          <w:p w:rsidR="00C722D4" w:rsidRDefault="00B50710" w:rsidP="00A65C87">
            <w:pPr>
              <w:pStyle w:val="a4"/>
              <w:numPr>
                <w:ilvl w:val="0"/>
                <w:numId w:val="9"/>
              </w:numPr>
              <w:ind w:left="317" w:hanging="225"/>
            </w:pPr>
            <w:r>
              <w:t>разрешается использовать линейку.</w:t>
            </w:r>
          </w:p>
          <w:p w:rsidR="00CE13DB" w:rsidRDefault="00B50710" w:rsidP="00A65C87">
            <w:pPr>
              <w:ind w:left="317" w:hanging="225"/>
              <w:jc w:val="center"/>
              <w:rPr>
                <w:color w:val="FF0000"/>
              </w:rPr>
            </w:pPr>
            <w:r w:rsidRPr="00C722D4">
              <w:rPr>
                <w:color w:val="FF0000"/>
              </w:rPr>
              <w:t>Калькуляторы на экзамен</w:t>
            </w:r>
            <w:r w:rsidR="00C722D4" w:rsidRPr="00C722D4">
              <w:rPr>
                <w:color w:val="FF0000"/>
              </w:rPr>
              <w:t>е</w:t>
            </w:r>
          </w:p>
          <w:p w:rsidR="0022468E" w:rsidRPr="00C722D4" w:rsidRDefault="00C722D4" w:rsidP="00A65C87">
            <w:pPr>
              <w:ind w:left="317" w:hanging="225"/>
              <w:jc w:val="center"/>
              <w:rPr>
                <w:color w:val="FF0000"/>
              </w:rPr>
            </w:pPr>
            <w:r w:rsidRPr="00C722D4">
              <w:rPr>
                <w:color w:val="FF0000"/>
              </w:rPr>
              <w:t xml:space="preserve"> </w:t>
            </w:r>
            <w:r w:rsidRPr="00C722D4">
              <w:rPr>
                <w:b/>
                <w:color w:val="FF0000"/>
              </w:rPr>
              <w:t>не используются</w:t>
            </w:r>
            <w:r w:rsidR="00CE13DB" w:rsidRPr="00CE13DB">
              <w:rPr>
                <w:b/>
                <w:color w:val="FF0000"/>
              </w:rPr>
              <w:t>!!!</w:t>
            </w:r>
          </w:p>
        </w:tc>
      </w:tr>
      <w:tr w:rsidR="0022468E" w:rsidRPr="005D23CA" w:rsidTr="00CE13DB">
        <w:trPr>
          <w:trHeight w:val="516"/>
        </w:trPr>
        <w:tc>
          <w:tcPr>
            <w:tcW w:w="694" w:type="dxa"/>
          </w:tcPr>
          <w:p w:rsidR="0022468E" w:rsidRPr="005D23CA" w:rsidRDefault="0022468E" w:rsidP="00101571">
            <w:pPr>
              <w:pStyle w:val="a4"/>
              <w:numPr>
                <w:ilvl w:val="0"/>
                <w:numId w:val="7"/>
              </w:numPr>
              <w:tabs>
                <w:tab w:val="clear" w:pos="720"/>
              </w:tabs>
              <w:ind w:left="426"/>
              <w:jc w:val="both"/>
            </w:pPr>
          </w:p>
        </w:tc>
        <w:tc>
          <w:tcPr>
            <w:tcW w:w="1970" w:type="dxa"/>
          </w:tcPr>
          <w:p w:rsidR="0022468E" w:rsidRPr="005D23CA" w:rsidRDefault="0022468E" w:rsidP="00101571">
            <w:r>
              <w:t>Русский язык (обязательный)</w:t>
            </w:r>
          </w:p>
        </w:tc>
        <w:tc>
          <w:tcPr>
            <w:tcW w:w="2406" w:type="dxa"/>
          </w:tcPr>
          <w:p w:rsidR="0022468E" w:rsidRPr="006A6430" w:rsidRDefault="00974AAE" w:rsidP="00101571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  <w:r w:rsidR="0022468E" w:rsidRPr="006A6430">
              <w:rPr>
                <w:szCs w:val="28"/>
              </w:rPr>
              <w:t xml:space="preserve"> часа </w:t>
            </w:r>
            <w:r>
              <w:rPr>
                <w:szCs w:val="28"/>
              </w:rPr>
              <w:t>55 минут</w:t>
            </w:r>
          </w:p>
          <w:p w:rsidR="0022468E" w:rsidRPr="006A6430" w:rsidRDefault="0022468E" w:rsidP="00974AAE">
            <w:r w:rsidRPr="006A6430">
              <w:rPr>
                <w:szCs w:val="28"/>
              </w:rPr>
              <w:t>(</w:t>
            </w:r>
            <w:r w:rsidR="00974AAE">
              <w:rPr>
                <w:szCs w:val="28"/>
              </w:rPr>
              <w:t>235</w:t>
            </w:r>
            <w:r w:rsidRPr="006A6430">
              <w:rPr>
                <w:szCs w:val="28"/>
              </w:rPr>
              <w:t>мин.)</w:t>
            </w:r>
          </w:p>
        </w:tc>
        <w:tc>
          <w:tcPr>
            <w:tcW w:w="4677" w:type="dxa"/>
          </w:tcPr>
          <w:p w:rsidR="0022468E" w:rsidRPr="00434B1E" w:rsidRDefault="0022468E" w:rsidP="00A65C87">
            <w:pPr>
              <w:ind w:left="317" w:hanging="225"/>
            </w:pPr>
            <w:r w:rsidRPr="00434B1E">
              <w:rPr>
                <w:szCs w:val="28"/>
              </w:rPr>
              <w:t>орфографические словари</w:t>
            </w:r>
          </w:p>
        </w:tc>
      </w:tr>
      <w:tr w:rsidR="0022468E" w:rsidRPr="005D23CA" w:rsidTr="00CE13DB">
        <w:trPr>
          <w:trHeight w:val="516"/>
        </w:trPr>
        <w:tc>
          <w:tcPr>
            <w:tcW w:w="694" w:type="dxa"/>
          </w:tcPr>
          <w:p w:rsidR="0022468E" w:rsidRPr="005D23CA" w:rsidRDefault="0022468E" w:rsidP="00101571">
            <w:pPr>
              <w:pStyle w:val="a4"/>
              <w:numPr>
                <w:ilvl w:val="0"/>
                <w:numId w:val="7"/>
              </w:numPr>
              <w:tabs>
                <w:tab w:val="clear" w:pos="720"/>
              </w:tabs>
              <w:ind w:left="426"/>
              <w:jc w:val="both"/>
            </w:pPr>
          </w:p>
        </w:tc>
        <w:tc>
          <w:tcPr>
            <w:tcW w:w="1970" w:type="dxa"/>
          </w:tcPr>
          <w:p w:rsidR="0022468E" w:rsidRPr="005D23CA" w:rsidRDefault="0022468E" w:rsidP="0010157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</w:t>
            </w:r>
            <w:r w:rsidRPr="005D23CA">
              <w:rPr>
                <w:szCs w:val="28"/>
              </w:rPr>
              <w:t xml:space="preserve">иология </w:t>
            </w:r>
          </w:p>
        </w:tc>
        <w:tc>
          <w:tcPr>
            <w:tcW w:w="2406" w:type="dxa"/>
          </w:tcPr>
          <w:p w:rsidR="0022468E" w:rsidRPr="00B2225F" w:rsidRDefault="0022468E" w:rsidP="00101571">
            <w:pPr>
              <w:rPr>
                <w:szCs w:val="28"/>
              </w:rPr>
            </w:pPr>
            <w:r w:rsidRPr="00B2225F">
              <w:rPr>
                <w:szCs w:val="28"/>
              </w:rPr>
              <w:t>2 часа</w:t>
            </w:r>
            <w:r>
              <w:rPr>
                <w:szCs w:val="28"/>
              </w:rPr>
              <w:t xml:space="preserve"> 20 мин.</w:t>
            </w:r>
          </w:p>
          <w:p w:rsidR="0022468E" w:rsidRPr="00EC72FE" w:rsidRDefault="0022468E" w:rsidP="00101571">
            <w:pPr>
              <w:rPr>
                <w:b/>
                <w:color w:val="FF0000"/>
                <w:szCs w:val="28"/>
              </w:rPr>
            </w:pPr>
            <w:r w:rsidRPr="00B2225F">
              <w:rPr>
                <w:szCs w:val="28"/>
              </w:rPr>
              <w:t xml:space="preserve"> (140 мин.)</w:t>
            </w:r>
          </w:p>
        </w:tc>
        <w:tc>
          <w:tcPr>
            <w:tcW w:w="4677" w:type="dxa"/>
          </w:tcPr>
          <w:p w:rsidR="00CE13DB" w:rsidRPr="00CE13DB" w:rsidRDefault="00A65C87" w:rsidP="00A65C87">
            <w:pPr>
              <w:pStyle w:val="a4"/>
              <w:numPr>
                <w:ilvl w:val="0"/>
                <w:numId w:val="10"/>
              </w:numPr>
              <w:ind w:left="317" w:hanging="225"/>
              <w:rPr>
                <w:szCs w:val="28"/>
              </w:rPr>
            </w:pPr>
            <w:r>
              <w:rPr>
                <w:szCs w:val="28"/>
              </w:rPr>
              <w:t>л</w:t>
            </w:r>
            <w:r w:rsidR="00974AAE" w:rsidRPr="00CE13DB">
              <w:rPr>
                <w:szCs w:val="28"/>
              </w:rPr>
              <w:t>инейка</w:t>
            </w:r>
            <w:r>
              <w:rPr>
                <w:szCs w:val="28"/>
              </w:rPr>
              <w:t>,</w:t>
            </w:r>
          </w:p>
          <w:p w:rsidR="0022468E" w:rsidRPr="00CE13DB" w:rsidRDefault="00974AAE" w:rsidP="00A65C87">
            <w:pPr>
              <w:pStyle w:val="a4"/>
              <w:numPr>
                <w:ilvl w:val="0"/>
                <w:numId w:val="10"/>
              </w:numPr>
              <w:ind w:left="317" w:hanging="225"/>
              <w:rPr>
                <w:szCs w:val="28"/>
              </w:rPr>
            </w:pPr>
            <w:r w:rsidRPr="00CE13DB">
              <w:rPr>
                <w:szCs w:val="28"/>
              </w:rPr>
              <w:t>карандаш</w:t>
            </w:r>
          </w:p>
        </w:tc>
      </w:tr>
      <w:tr w:rsidR="0022468E" w:rsidRPr="005D23CA" w:rsidTr="00CE13DB">
        <w:trPr>
          <w:trHeight w:val="790"/>
        </w:trPr>
        <w:tc>
          <w:tcPr>
            <w:tcW w:w="694" w:type="dxa"/>
          </w:tcPr>
          <w:p w:rsidR="0022468E" w:rsidRPr="005D23CA" w:rsidRDefault="0022468E" w:rsidP="00101571">
            <w:pPr>
              <w:pStyle w:val="a4"/>
              <w:numPr>
                <w:ilvl w:val="0"/>
                <w:numId w:val="7"/>
              </w:numPr>
              <w:tabs>
                <w:tab w:val="clear" w:pos="720"/>
              </w:tabs>
              <w:ind w:left="426"/>
              <w:jc w:val="both"/>
            </w:pPr>
          </w:p>
        </w:tc>
        <w:tc>
          <w:tcPr>
            <w:tcW w:w="1970" w:type="dxa"/>
          </w:tcPr>
          <w:p w:rsidR="0022468E" w:rsidRPr="005D23CA" w:rsidRDefault="0022468E" w:rsidP="0010157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</w:t>
            </w:r>
            <w:r w:rsidRPr="005D23CA">
              <w:rPr>
                <w:szCs w:val="28"/>
              </w:rPr>
              <w:t xml:space="preserve">изика </w:t>
            </w:r>
          </w:p>
        </w:tc>
        <w:tc>
          <w:tcPr>
            <w:tcW w:w="2406" w:type="dxa"/>
          </w:tcPr>
          <w:p w:rsidR="0022468E" w:rsidRPr="000C317C" w:rsidRDefault="0022468E" w:rsidP="00101571">
            <w:pPr>
              <w:rPr>
                <w:szCs w:val="28"/>
              </w:rPr>
            </w:pPr>
            <w:r w:rsidRPr="000C317C">
              <w:rPr>
                <w:szCs w:val="28"/>
              </w:rPr>
              <w:t xml:space="preserve">3 часа </w:t>
            </w:r>
          </w:p>
          <w:p w:rsidR="0022468E" w:rsidRPr="00EC72FE" w:rsidRDefault="0022468E" w:rsidP="00101571">
            <w:pPr>
              <w:rPr>
                <w:b/>
                <w:color w:val="FF0000"/>
              </w:rPr>
            </w:pPr>
            <w:r w:rsidRPr="000C317C">
              <w:rPr>
                <w:szCs w:val="28"/>
              </w:rPr>
              <w:t>(180 мин.)</w:t>
            </w:r>
          </w:p>
        </w:tc>
        <w:tc>
          <w:tcPr>
            <w:tcW w:w="4677" w:type="dxa"/>
          </w:tcPr>
          <w:p w:rsidR="00CE13DB" w:rsidRPr="00CE13DB" w:rsidRDefault="0022468E" w:rsidP="00A65C87">
            <w:pPr>
              <w:pStyle w:val="a4"/>
              <w:numPr>
                <w:ilvl w:val="0"/>
                <w:numId w:val="11"/>
              </w:numPr>
              <w:ind w:left="317" w:hanging="225"/>
              <w:rPr>
                <w:szCs w:val="28"/>
              </w:rPr>
            </w:pPr>
            <w:r w:rsidRPr="00CE13DB">
              <w:rPr>
                <w:szCs w:val="28"/>
              </w:rPr>
              <w:t>непрограммируемый ка</w:t>
            </w:r>
            <w:r w:rsidR="00CE13DB" w:rsidRPr="00CE13DB">
              <w:rPr>
                <w:szCs w:val="28"/>
              </w:rPr>
              <w:t>лькулятор (на каждого ученика)</w:t>
            </w:r>
            <w:r w:rsidR="00A65C87">
              <w:rPr>
                <w:szCs w:val="28"/>
              </w:rPr>
              <w:t>,</w:t>
            </w:r>
          </w:p>
          <w:p w:rsidR="0022468E" w:rsidRPr="00434B1E" w:rsidRDefault="0022468E" w:rsidP="00A65C87">
            <w:pPr>
              <w:pStyle w:val="a4"/>
              <w:numPr>
                <w:ilvl w:val="0"/>
                <w:numId w:val="11"/>
              </w:numPr>
              <w:ind w:left="317" w:hanging="225"/>
            </w:pPr>
            <w:r w:rsidRPr="00CE13DB">
              <w:rPr>
                <w:szCs w:val="28"/>
              </w:rPr>
              <w:t>экспериментальное оборудование</w:t>
            </w:r>
          </w:p>
        </w:tc>
      </w:tr>
      <w:tr w:rsidR="0022468E" w:rsidRPr="005D23CA" w:rsidTr="00CE13DB">
        <w:trPr>
          <w:trHeight w:val="1579"/>
        </w:trPr>
        <w:tc>
          <w:tcPr>
            <w:tcW w:w="694" w:type="dxa"/>
          </w:tcPr>
          <w:p w:rsidR="0022468E" w:rsidRPr="005D23CA" w:rsidRDefault="0022468E" w:rsidP="00101571">
            <w:pPr>
              <w:pStyle w:val="a4"/>
              <w:numPr>
                <w:ilvl w:val="0"/>
                <w:numId w:val="7"/>
              </w:numPr>
              <w:tabs>
                <w:tab w:val="clear" w:pos="720"/>
              </w:tabs>
              <w:ind w:left="426"/>
              <w:jc w:val="both"/>
            </w:pPr>
          </w:p>
        </w:tc>
        <w:tc>
          <w:tcPr>
            <w:tcW w:w="1970" w:type="dxa"/>
          </w:tcPr>
          <w:p w:rsidR="0022468E" w:rsidRPr="005D23CA" w:rsidRDefault="0022468E" w:rsidP="0010157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Х</w:t>
            </w:r>
            <w:r w:rsidRPr="005D23CA">
              <w:rPr>
                <w:szCs w:val="28"/>
              </w:rPr>
              <w:t xml:space="preserve">имия </w:t>
            </w:r>
          </w:p>
        </w:tc>
        <w:tc>
          <w:tcPr>
            <w:tcW w:w="2406" w:type="dxa"/>
          </w:tcPr>
          <w:p w:rsidR="0022468E" w:rsidRPr="00B2225F" w:rsidRDefault="0022468E" w:rsidP="00101571">
            <w:pPr>
              <w:rPr>
                <w:szCs w:val="28"/>
              </w:rPr>
            </w:pPr>
            <w:r w:rsidRPr="00B2225F">
              <w:rPr>
                <w:szCs w:val="28"/>
              </w:rPr>
              <w:t xml:space="preserve">2 часа </w:t>
            </w:r>
          </w:p>
          <w:p w:rsidR="0022468E" w:rsidRPr="00EC72FE" w:rsidRDefault="0022468E" w:rsidP="00101571">
            <w:pPr>
              <w:rPr>
                <w:b/>
                <w:color w:val="FF0000"/>
              </w:rPr>
            </w:pPr>
            <w:r w:rsidRPr="00B2225F">
              <w:rPr>
                <w:szCs w:val="28"/>
              </w:rPr>
              <w:t>(120 мин.)</w:t>
            </w:r>
          </w:p>
        </w:tc>
        <w:tc>
          <w:tcPr>
            <w:tcW w:w="4677" w:type="dxa"/>
          </w:tcPr>
          <w:p w:rsidR="00C722D4" w:rsidRPr="00C722D4" w:rsidRDefault="0022468E" w:rsidP="00A65C87">
            <w:pPr>
              <w:pStyle w:val="a4"/>
              <w:numPr>
                <w:ilvl w:val="0"/>
                <w:numId w:val="8"/>
              </w:numPr>
              <w:tabs>
                <w:tab w:val="left" w:pos="168"/>
              </w:tabs>
              <w:ind w:left="317" w:hanging="225"/>
              <w:rPr>
                <w:szCs w:val="28"/>
              </w:rPr>
            </w:pPr>
            <w:r w:rsidRPr="00C722D4">
              <w:rPr>
                <w:szCs w:val="28"/>
              </w:rPr>
              <w:t>периодическая система химических элементов Д.И. Менделеева,</w:t>
            </w:r>
          </w:p>
          <w:p w:rsidR="00C722D4" w:rsidRPr="00C722D4" w:rsidRDefault="0022468E" w:rsidP="00A65C87">
            <w:pPr>
              <w:pStyle w:val="a4"/>
              <w:numPr>
                <w:ilvl w:val="0"/>
                <w:numId w:val="8"/>
              </w:numPr>
              <w:tabs>
                <w:tab w:val="left" w:pos="168"/>
              </w:tabs>
              <w:ind w:left="317" w:hanging="225"/>
              <w:rPr>
                <w:szCs w:val="28"/>
              </w:rPr>
            </w:pPr>
            <w:r w:rsidRPr="00C722D4">
              <w:rPr>
                <w:szCs w:val="28"/>
              </w:rPr>
              <w:t xml:space="preserve">таблица растворимости солей, кислот и оснований в воде, </w:t>
            </w:r>
          </w:p>
          <w:p w:rsidR="00C722D4" w:rsidRPr="00C722D4" w:rsidRDefault="0022468E" w:rsidP="00A65C87">
            <w:pPr>
              <w:pStyle w:val="a4"/>
              <w:numPr>
                <w:ilvl w:val="0"/>
                <w:numId w:val="8"/>
              </w:numPr>
              <w:tabs>
                <w:tab w:val="left" w:pos="168"/>
              </w:tabs>
              <w:ind w:left="317" w:hanging="225"/>
              <w:rPr>
                <w:szCs w:val="28"/>
              </w:rPr>
            </w:pPr>
            <w:r w:rsidRPr="00C722D4">
              <w:rPr>
                <w:szCs w:val="28"/>
              </w:rPr>
              <w:t xml:space="preserve">электрохимический ряд напряжений металлов, </w:t>
            </w:r>
          </w:p>
          <w:p w:rsidR="0022468E" w:rsidRPr="005D23CA" w:rsidRDefault="0022468E" w:rsidP="00A65C87">
            <w:pPr>
              <w:pStyle w:val="a4"/>
              <w:numPr>
                <w:ilvl w:val="0"/>
                <w:numId w:val="8"/>
              </w:numPr>
              <w:tabs>
                <w:tab w:val="left" w:pos="168"/>
              </w:tabs>
              <w:ind w:left="317" w:hanging="225"/>
            </w:pPr>
            <w:r w:rsidRPr="00C722D4">
              <w:rPr>
                <w:szCs w:val="28"/>
              </w:rPr>
              <w:t>непрограммируемый калькулятор</w:t>
            </w:r>
          </w:p>
        </w:tc>
      </w:tr>
      <w:tr w:rsidR="0022468E" w:rsidRPr="005D23CA" w:rsidTr="00CE13DB">
        <w:trPr>
          <w:trHeight w:val="1034"/>
        </w:trPr>
        <w:tc>
          <w:tcPr>
            <w:tcW w:w="694" w:type="dxa"/>
          </w:tcPr>
          <w:p w:rsidR="0022468E" w:rsidRPr="005D23CA" w:rsidRDefault="0022468E" w:rsidP="00101571">
            <w:pPr>
              <w:pStyle w:val="a4"/>
              <w:numPr>
                <w:ilvl w:val="0"/>
                <w:numId w:val="7"/>
              </w:numPr>
              <w:tabs>
                <w:tab w:val="clear" w:pos="720"/>
              </w:tabs>
              <w:ind w:left="426"/>
              <w:jc w:val="both"/>
            </w:pPr>
          </w:p>
        </w:tc>
        <w:tc>
          <w:tcPr>
            <w:tcW w:w="1970" w:type="dxa"/>
          </w:tcPr>
          <w:p w:rsidR="0022468E" w:rsidRPr="005D23CA" w:rsidRDefault="0022468E" w:rsidP="0010157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5D23CA">
              <w:rPr>
                <w:szCs w:val="28"/>
              </w:rPr>
              <w:t xml:space="preserve">еография </w:t>
            </w:r>
          </w:p>
        </w:tc>
        <w:tc>
          <w:tcPr>
            <w:tcW w:w="2406" w:type="dxa"/>
          </w:tcPr>
          <w:p w:rsidR="0022468E" w:rsidRPr="00B2225F" w:rsidRDefault="0022468E" w:rsidP="00101571">
            <w:pPr>
              <w:rPr>
                <w:szCs w:val="28"/>
              </w:rPr>
            </w:pPr>
            <w:r w:rsidRPr="00B2225F">
              <w:rPr>
                <w:szCs w:val="28"/>
              </w:rPr>
              <w:t>2 часа</w:t>
            </w:r>
          </w:p>
          <w:p w:rsidR="0022468E" w:rsidRPr="00B2225F" w:rsidRDefault="0022468E" w:rsidP="00101571">
            <w:r w:rsidRPr="00B2225F">
              <w:rPr>
                <w:szCs w:val="28"/>
              </w:rPr>
              <w:t>(120 мин)</w:t>
            </w:r>
          </w:p>
        </w:tc>
        <w:tc>
          <w:tcPr>
            <w:tcW w:w="4677" w:type="dxa"/>
          </w:tcPr>
          <w:p w:rsidR="00A65C87" w:rsidRPr="00A65C87" w:rsidRDefault="0022468E" w:rsidP="00A65C87">
            <w:pPr>
              <w:pStyle w:val="a4"/>
              <w:numPr>
                <w:ilvl w:val="0"/>
                <w:numId w:val="12"/>
              </w:numPr>
              <w:ind w:left="317" w:hanging="284"/>
              <w:rPr>
                <w:szCs w:val="28"/>
              </w:rPr>
            </w:pPr>
            <w:r w:rsidRPr="00A65C87">
              <w:rPr>
                <w:szCs w:val="28"/>
              </w:rPr>
              <w:t xml:space="preserve">линейка, </w:t>
            </w:r>
          </w:p>
          <w:p w:rsidR="00A65C87" w:rsidRPr="00A65C87" w:rsidRDefault="0022468E" w:rsidP="00A65C87">
            <w:pPr>
              <w:pStyle w:val="a4"/>
              <w:numPr>
                <w:ilvl w:val="0"/>
                <w:numId w:val="12"/>
              </w:numPr>
              <w:ind w:left="317" w:hanging="284"/>
              <w:rPr>
                <w:szCs w:val="28"/>
              </w:rPr>
            </w:pPr>
            <w:r w:rsidRPr="00A65C87">
              <w:rPr>
                <w:szCs w:val="28"/>
              </w:rPr>
              <w:t xml:space="preserve">непрограммируемый калькулятор </w:t>
            </w:r>
          </w:p>
          <w:p w:rsidR="0022468E" w:rsidRPr="005D23CA" w:rsidRDefault="0022468E" w:rsidP="00A65C87">
            <w:pPr>
              <w:pStyle w:val="a4"/>
              <w:numPr>
                <w:ilvl w:val="0"/>
                <w:numId w:val="12"/>
              </w:numPr>
              <w:ind w:left="317" w:hanging="284"/>
            </w:pPr>
            <w:r w:rsidRPr="00A65C87">
              <w:rPr>
                <w:szCs w:val="28"/>
              </w:rPr>
              <w:t>географические атласы для 7, 8, 9 классов (любого издательства)</w:t>
            </w:r>
          </w:p>
        </w:tc>
      </w:tr>
      <w:tr w:rsidR="0022468E" w:rsidRPr="005D23CA" w:rsidTr="00CE13DB">
        <w:trPr>
          <w:trHeight w:val="516"/>
        </w:trPr>
        <w:tc>
          <w:tcPr>
            <w:tcW w:w="694" w:type="dxa"/>
          </w:tcPr>
          <w:p w:rsidR="0022468E" w:rsidRPr="005D23CA" w:rsidRDefault="0022468E" w:rsidP="00101571">
            <w:pPr>
              <w:pStyle w:val="a4"/>
              <w:numPr>
                <w:ilvl w:val="0"/>
                <w:numId w:val="7"/>
              </w:numPr>
              <w:tabs>
                <w:tab w:val="clear" w:pos="720"/>
              </w:tabs>
              <w:ind w:left="426"/>
              <w:jc w:val="both"/>
            </w:pPr>
          </w:p>
        </w:tc>
        <w:tc>
          <w:tcPr>
            <w:tcW w:w="1970" w:type="dxa"/>
          </w:tcPr>
          <w:p w:rsidR="0022468E" w:rsidRPr="005D23CA" w:rsidRDefault="0022468E" w:rsidP="0010157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5D23CA">
              <w:rPr>
                <w:szCs w:val="28"/>
              </w:rPr>
              <w:t>стория</w:t>
            </w:r>
          </w:p>
        </w:tc>
        <w:tc>
          <w:tcPr>
            <w:tcW w:w="2406" w:type="dxa"/>
          </w:tcPr>
          <w:p w:rsidR="0022468E" w:rsidRPr="006A6430" w:rsidRDefault="0022468E" w:rsidP="00101571">
            <w:pPr>
              <w:rPr>
                <w:szCs w:val="28"/>
              </w:rPr>
            </w:pPr>
            <w:r w:rsidRPr="006A6430">
              <w:rPr>
                <w:szCs w:val="28"/>
              </w:rPr>
              <w:t>3  часа</w:t>
            </w:r>
          </w:p>
          <w:p w:rsidR="0022468E" w:rsidRPr="00EC72FE" w:rsidRDefault="0022468E" w:rsidP="00101571">
            <w:pPr>
              <w:rPr>
                <w:b/>
                <w:color w:val="FF0000"/>
              </w:rPr>
            </w:pPr>
            <w:r w:rsidRPr="006A6430">
              <w:rPr>
                <w:szCs w:val="28"/>
              </w:rPr>
              <w:t>(180 мин.)</w:t>
            </w:r>
          </w:p>
        </w:tc>
        <w:tc>
          <w:tcPr>
            <w:tcW w:w="4677" w:type="dxa"/>
          </w:tcPr>
          <w:p w:rsidR="0022468E" w:rsidRPr="00434B1E" w:rsidRDefault="0022468E" w:rsidP="00101571">
            <w:r>
              <w:rPr>
                <w:szCs w:val="28"/>
              </w:rPr>
              <w:t>не используются</w:t>
            </w:r>
          </w:p>
        </w:tc>
      </w:tr>
      <w:tr w:rsidR="0022468E" w:rsidRPr="005D23CA" w:rsidTr="00CE13DB">
        <w:trPr>
          <w:trHeight w:val="516"/>
        </w:trPr>
        <w:tc>
          <w:tcPr>
            <w:tcW w:w="694" w:type="dxa"/>
          </w:tcPr>
          <w:p w:rsidR="0022468E" w:rsidRPr="005D23CA" w:rsidRDefault="0022468E" w:rsidP="00101571">
            <w:pPr>
              <w:pStyle w:val="a4"/>
              <w:numPr>
                <w:ilvl w:val="0"/>
                <w:numId w:val="7"/>
              </w:numPr>
              <w:tabs>
                <w:tab w:val="clear" w:pos="720"/>
              </w:tabs>
              <w:ind w:left="426"/>
              <w:jc w:val="both"/>
            </w:pPr>
          </w:p>
        </w:tc>
        <w:tc>
          <w:tcPr>
            <w:tcW w:w="1970" w:type="dxa"/>
          </w:tcPr>
          <w:p w:rsidR="0022468E" w:rsidRPr="005D23CA" w:rsidRDefault="0022468E" w:rsidP="0010157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5D23CA">
              <w:rPr>
                <w:szCs w:val="28"/>
              </w:rPr>
              <w:t xml:space="preserve">бществознание </w:t>
            </w:r>
          </w:p>
        </w:tc>
        <w:tc>
          <w:tcPr>
            <w:tcW w:w="2406" w:type="dxa"/>
          </w:tcPr>
          <w:p w:rsidR="0022468E" w:rsidRPr="006A6430" w:rsidRDefault="0022468E" w:rsidP="00101571">
            <w:pPr>
              <w:rPr>
                <w:szCs w:val="28"/>
              </w:rPr>
            </w:pPr>
            <w:r w:rsidRPr="006A6430">
              <w:rPr>
                <w:szCs w:val="28"/>
              </w:rPr>
              <w:t>3 часа</w:t>
            </w:r>
          </w:p>
          <w:p w:rsidR="0022468E" w:rsidRPr="00EC72FE" w:rsidRDefault="0022468E" w:rsidP="00101571">
            <w:pPr>
              <w:rPr>
                <w:b/>
                <w:color w:val="FF0000"/>
              </w:rPr>
            </w:pPr>
            <w:r w:rsidRPr="006A6430">
              <w:rPr>
                <w:szCs w:val="28"/>
              </w:rPr>
              <w:t xml:space="preserve"> (180 мин.)</w:t>
            </w:r>
          </w:p>
        </w:tc>
        <w:tc>
          <w:tcPr>
            <w:tcW w:w="4677" w:type="dxa"/>
          </w:tcPr>
          <w:p w:rsidR="0022468E" w:rsidRPr="00434B1E" w:rsidRDefault="0022468E" w:rsidP="00101571">
            <w:r>
              <w:rPr>
                <w:szCs w:val="28"/>
              </w:rPr>
              <w:t>не используются</w:t>
            </w:r>
          </w:p>
        </w:tc>
      </w:tr>
      <w:tr w:rsidR="0022468E" w:rsidRPr="005D23CA" w:rsidTr="00CE13DB">
        <w:trPr>
          <w:trHeight w:val="1034"/>
        </w:trPr>
        <w:tc>
          <w:tcPr>
            <w:tcW w:w="694" w:type="dxa"/>
          </w:tcPr>
          <w:p w:rsidR="0022468E" w:rsidRPr="005D23CA" w:rsidRDefault="0022468E" w:rsidP="00101571">
            <w:pPr>
              <w:pStyle w:val="a4"/>
              <w:numPr>
                <w:ilvl w:val="0"/>
                <w:numId w:val="7"/>
              </w:numPr>
              <w:tabs>
                <w:tab w:val="clear" w:pos="720"/>
              </w:tabs>
              <w:ind w:left="426"/>
              <w:jc w:val="both"/>
            </w:pPr>
          </w:p>
        </w:tc>
        <w:tc>
          <w:tcPr>
            <w:tcW w:w="1970" w:type="dxa"/>
          </w:tcPr>
          <w:p w:rsidR="0022468E" w:rsidRPr="005D23CA" w:rsidRDefault="0022468E" w:rsidP="0010157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</w:t>
            </w:r>
            <w:r w:rsidRPr="005D23CA">
              <w:rPr>
                <w:szCs w:val="28"/>
              </w:rPr>
              <w:t xml:space="preserve">итература </w:t>
            </w:r>
          </w:p>
        </w:tc>
        <w:tc>
          <w:tcPr>
            <w:tcW w:w="2406" w:type="dxa"/>
          </w:tcPr>
          <w:p w:rsidR="00974AAE" w:rsidRPr="006A6430" w:rsidRDefault="00974AAE" w:rsidP="00974AAE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6A6430">
              <w:rPr>
                <w:szCs w:val="28"/>
              </w:rPr>
              <w:t xml:space="preserve"> часа </w:t>
            </w:r>
            <w:r>
              <w:rPr>
                <w:szCs w:val="28"/>
              </w:rPr>
              <w:t>55 минут</w:t>
            </w:r>
          </w:p>
          <w:p w:rsidR="0022468E" w:rsidRPr="00EC72FE" w:rsidRDefault="0022468E" w:rsidP="00974AAE">
            <w:pPr>
              <w:rPr>
                <w:b/>
                <w:color w:val="FF0000"/>
              </w:rPr>
            </w:pPr>
            <w:r w:rsidRPr="00B2225F">
              <w:rPr>
                <w:szCs w:val="28"/>
              </w:rPr>
              <w:t>(2</w:t>
            </w:r>
            <w:r w:rsidR="00974AAE">
              <w:rPr>
                <w:szCs w:val="28"/>
              </w:rPr>
              <w:t xml:space="preserve">35 </w:t>
            </w:r>
            <w:r w:rsidRPr="00B2225F">
              <w:rPr>
                <w:szCs w:val="28"/>
              </w:rPr>
              <w:t>мин.)</w:t>
            </w:r>
          </w:p>
        </w:tc>
        <w:tc>
          <w:tcPr>
            <w:tcW w:w="4677" w:type="dxa"/>
          </w:tcPr>
          <w:p w:rsidR="00A65C87" w:rsidRPr="00A65C87" w:rsidRDefault="0022468E" w:rsidP="00A65C87">
            <w:pPr>
              <w:pStyle w:val="a4"/>
              <w:numPr>
                <w:ilvl w:val="0"/>
                <w:numId w:val="13"/>
              </w:numPr>
              <w:ind w:left="317" w:hanging="284"/>
              <w:rPr>
                <w:szCs w:val="28"/>
              </w:rPr>
            </w:pPr>
            <w:r w:rsidRPr="00A65C87">
              <w:rPr>
                <w:szCs w:val="28"/>
              </w:rPr>
              <w:t xml:space="preserve">полные тексты художественных произведений, </w:t>
            </w:r>
          </w:p>
          <w:p w:rsidR="0022468E" w:rsidRPr="005D23CA" w:rsidRDefault="0022468E" w:rsidP="00A65C87">
            <w:pPr>
              <w:pStyle w:val="a4"/>
              <w:numPr>
                <w:ilvl w:val="0"/>
                <w:numId w:val="13"/>
              </w:numPr>
              <w:ind w:left="317" w:hanging="284"/>
            </w:pPr>
            <w:r w:rsidRPr="00A65C87">
              <w:rPr>
                <w:szCs w:val="28"/>
              </w:rPr>
              <w:t>сборники лирики (без комментариев и вступительных статей)</w:t>
            </w:r>
          </w:p>
        </w:tc>
      </w:tr>
      <w:tr w:rsidR="0022468E" w:rsidRPr="005D23CA" w:rsidTr="00CE13DB">
        <w:trPr>
          <w:trHeight w:val="516"/>
        </w:trPr>
        <w:tc>
          <w:tcPr>
            <w:tcW w:w="694" w:type="dxa"/>
          </w:tcPr>
          <w:p w:rsidR="0022468E" w:rsidRPr="005D23CA" w:rsidRDefault="0022468E" w:rsidP="00101571">
            <w:pPr>
              <w:pStyle w:val="a4"/>
              <w:numPr>
                <w:ilvl w:val="0"/>
                <w:numId w:val="7"/>
              </w:numPr>
              <w:tabs>
                <w:tab w:val="clear" w:pos="720"/>
              </w:tabs>
              <w:ind w:left="426"/>
              <w:jc w:val="both"/>
            </w:pPr>
          </w:p>
        </w:tc>
        <w:tc>
          <w:tcPr>
            <w:tcW w:w="1970" w:type="dxa"/>
          </w:tcPr>
          <w:p w:rsidR="0022468E" w:rsidRPr="005D23CA" w:rsidRDefault="0022468E" w:rsidP="0010157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5D23CA">
              <w:rPr>
                <w:szCs w:val="28"/>
              </w:rPr>
              <w:t>нформатика и ИКТ</w:t>
            </w:r>
          </w:p>
        </w:tc>
        <w:tc>
          <w:tcPr>
            <w:tcW w:w="2406" w:type="dxa"/>
          </w:tcPr>
          <w:p w:rsidR="0022468E" w:rsidRPr="00B2225F" w:rsidRDefault="0022468E" w:rsidP="00101571">
            <w:pPr>
              <w:rPr>
                <w:szCs w:val="28"/>
              </w:rPr>
            </w:pPr>
            <w:r w:rsidRPr="00B2225F">
              <w:rPr>
                <w:szCs w:val="28"/>
              </w:rPr>
              <w:t>2</w:t>
            </w:r>
            <w:r>
              <w:rPr>
                <w:szCs w:val="28"/>
              </w:rPr>
              <w:t xml:space="preserve"> </w:t>
            </w:r>
            <w:r w:rsidRPr="00B2225F">
              <w:rPr>
                <w:szCs w:val="28"/>
              </w:rPr>
              <w:t>часа</w:t>
            </w:r>
            <w:r>
              <w:rPr>
                <w:szCs w:val="28"/>
              </w:rPr>
              <w:t xml:space="preserve"> 30 мин.</w:t>
            </w:r>
            <w:r w:rsidRPr="00B2225F">
              <w:rPr>
                <w:szCs w:val="28"/>
              </w:rPr>
              <w:t xml:space="preserve"> </w:t>
            </w:r>
          </w:p>
          <w:p w:rsidR="0022468E" w:rsidRPr="00EC72FE" w:rsidRDefault="0022468E" w:rsidP="00101571">
            <w:pPr>
              <w:rPr>
                <w:b/>
                <w:color w:val="FF0000"/>
              </w:rPr>
            </w:pPr>
            <w:r w:rsidRPr="00B2225F">
              <w:rPr>
                <w:szCs w:val="28"/>
              </w:rPr>
              <w:t>(150 мин.)</w:t>
            </w:r>
          </w:p>
        </w:tc>
        <w:tc>
          <w:tcPr>
            <w:tcW w:w="4677" w:type="dxa"/>
          </w:tcPr>
          <w:p w:rsidR="0022468E" w:rsidRPr="005D23CA" w:rsidRDefault="0022468E" w:rsidP="00101571">
            <w:r w:rsidRPr="00434B1E">
              <w:rPr>
                <w:szCs w:val="28"/>
              </w:rPr>
              <w:t>компьютеры с установленными программами для выполнения части 3</w:t>
            </w:r>
          </w:p>
        </w:tc>
      </w:tr>
      <w:tr w:rsidR="0022468E" w:rsidRPr="005D23CA" w:rsidTr="00CE13DB">
        <w:trPr>
          <w:trHeight w:val="2406"/>
        </w:trPr>
        <w:tc>
          <w:tcPr>
            <w:tcW w:w="694" w:type="dxa"/>
          </w:tcPr>
          <w:p w:rsidR="0022468E" w:rsidRPr="005D23CA" w:rsidRDefault="0022468E" w:rsidP="00101571">
            <w:pPr>
              <w:pStyle w:val="a4"/>
              <w:numPr>
                <w:ilvl w:val="0"/>
                <w:numId w:val="7"/>
              </w:numPr>
              <w:tabs>
                <w:tab w:val="clear" w:pos="720"/>
              </w:tabs>
              <w:ind w:left="426"/>
              <w:jc w:val="both"/>
            </w:pPr>
          </w:p>
        </w:tc>
        <w:tc>
          <w:tcPr>
            <w:tcW w:w="1970" w:type="dxa"/>
          </w:tcPr>
          <w:p w:rsidR="0022468E" w:rsidRDefault="0022468E" w:rsidP="00101571">
            <w:pPr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И</w:t>
            </w:r>
            <w:r w:rsidRPr="00434B1E">
              <w:rPr>
                <w:szCs w:val="28"/>
              </w:rPr>
              <w:t>ностранные языки</w:t>
            </w:r>
          </w:p>
          <w:p w:rsidR="0022468E" w:rsidRPr="005D23CA" w:rsidRDefault="0022468E" w:rsidP="00101571">
            <w:pPr>
              <w:jc w:val="both"/>
              <w:rPr>
                <w:szCs w:val="28"/>
              </w:rPr>
            </w:pPr>
          </w:p>
        </w:tc>
        <w:tc>
          <w:tcPr>
            <w:tcW w:w="2406" w:type="dxa"/>
          </w:tcPr>
          <w:p w:rsidR="0022468E" w:rsidRPr="00B2225F" w:rsidRDefault="00E07CE2" w:rsidP="00101571">
            <w:pPr>
              <w:rPr>
                <w:szCs w:val="28"/>
              </w:rPr>
            </w:pPr>
            <w:r>
              <w:rPr>
                <w:szCs w:val="28"/>
              </w:rPr>
              <w:t xml:space="preserve">Первые четыре раздела  –  </w:t>
            </w:r>
            <w:r w:rsidR="0022468E" w:rsidRPr="00B2225F">
              <w:rPr>
                <w:szCs w:val="28"/>
              </w:rPr>
              <w:t xml:space="preserve">2 часа (120 мин.); </w:t>
            </w:r>
          </w:p>
          <w:p w:rsidR="0022468E" w:rsidRPr="00EC72FE" w:rsidRDefault="0022468E" w:rsidP="00E07CE2">
            <w:pPr>
              <w:rPr>
                <w:b/>
                <w:color w:val="FF0000"/>
              </w:rPr>
            </w:pPr>
            <w:r w:rsidRPr="00B2225F">
              <w:rPr>
                <w:szCs w:val="28"/>
              </w:rPr>
              <w:t xml:space="preserve">устная часть – 6 мин. на </w:t>
            </w:r>
            <w:r w:rsidR="00E07CE2">
              <w:rPr>
                <w:szCs w:val="28"/>
              </w:rPr>
              <w:t>одного отвечающего</w:t>
            </w:r>
            <w:r w:rsidRPr="00B2225F">
              <w:rPr>
                <w:szCs w:val="28"/>
              </w:rPr>
              <w:t xml:space="preserve">; </w:t>
            </w:r>
            <w:r w:rsidR="00E07CE2">
              <w:rPr>
                <w:szCs w:val="28"/>
              </w:rPr>
              <w:t>время подготовки к устному ответу – 10 мин.</w:t>
            </w:r>
          </w:p>
        </w:tc>
        <w:tc>
          <w:tcPr>
            <w:tcW w:w="4677" w:type="dxa"/>
          </w:tcPr>
          <w:p w:rsidR="00A65C87" w:rsidRPr="00A65C87" w:rsidRDefault="0022468E" w:rsidP="00A65C87">
            <w:pPr>
              <w:pStyle w:val="a4"/>
              <w:numPr>
                <w:ilvl w:val="0"/>
                <w:numId w:val="14"/>
              </w:numPr>
              <w:ind w:left="317" w:hanging="284"/>
              <w:rPr>
                <w:szCs w:val="28"/>
              </w:rPr>
            </w:pPr>
            <w:r w:rsidRPr="00A65C87">
              <w:rPr>
                <w:szCs w:val="28"/>
              </w:rPr>
              <w:t xml:space="preserve">звуковоспроизводящая и звукозаписывающая аппаратура, </w:t>
            </w:r>
          </w:p>
          <w:p w:rsidR="00A65C87" w:rsidRPr="00A65C87" w:rsidRDefault="0022468E" w:rsidP="00A65C87">
            <w:pPr>
              <w:pStyle w:val="a4"/>
              <w:numPr>
                <w:ilvl w:val="0"/>
                <w:numId w:val="14"/>
              </w:numPr>
              <w:ind w:left="317" w:hanging="284"/>
              <w:rPr>
                <w:szCs w:val="28"/>
              </w:rPr>
            </w:pPr>
            <w:r w:rsidRPr="00A65C87">
              <w:rPr>
                <w:szCs w:val="28"/>
              </w:rPr>
              <w:t>компакт-диски (</w:t>
            </w:r>
            <w:r w:rsidRPr="00A65C87">
              <w:rPr>
                <w:szCs w:val="28"/>
                <w:lang w:val="en-US"/>
              </w:rPr>
              <w:t>CD</w:t>
            </w:r>
            <w:r w:rsidRPr="00A65C87">
              <w:rPr>
                <w:szCs w:val="28"/>
              </w:rPr>
              <w:t>) с материалами для выполнения заданий раздела 1 (аудирование) и для записи ответов экзаменуемых в разделе 5 (говорение),</w:t>
            </w:r>
          </w:p>
          <w:p w:rsidR="0022468E" w:rsidRPr="005D23CA" w:rsidRDefault="0022468E" w:rsidP="00A65C87">
            <w:pPr>
              <w:pStyle w:val="a4"/>
              <w:numPr>
                <w:ilvl w:val="0"/>
                <w:numId w:val="14"/>
              </w:numPr>
              <w:ind w:left="317" w:hanging="284"/>
            </w:pPr>
            <w:r w:rsidRPr="00A65C87">
              <w:rPr>
                <w:szCs w:val="28"/>
              </w:rPr>
              <w:t>настенные часы</w:t>
            </w:r>
          </w:p>
        </w:tc>
      </w:tr>
    </w:tbl>
    <w:p w:rsidR="0022468E" w:rsidRPr="00C0479E" w:rsidRDefault="0022468E" w:rsidP="008F45D7">
      <w:pPr>
        <w:ind w:firstLine="709"/>
        <w:jc w:val="both"/>
        <w:rPr>
          <w:sz w:val="28"/>
        </w:rPr>
      </w:pPr>
    </w:p>
    <w:sectPr w:rsidR="0022468E" w:rsidRPr="00C0479E" w:rsidSect="00592F0E">
      <w:footerReference w:type="default" r:id="rId9"/>
      <w:pgSz w:w="11906" w:h="16838"/>
      <w:pgMar w:top="1134" w:right="850" w:bottom="993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28D" w:rsidRDefault="004E028D" w:rsidP="00C266C1">
      <w:r>
        <w:separator/>
      </w:r>
    </w:p>
  </w:endnote>
  <w:endnote w:type="continuationSeparator" w:id="1">
    <w:p w:rsidR="004E028D" w:rsidRDefault="004E028D" w:rsidP="00C26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93248"/>
    </w:sdtPr>
    <w:sdtContent>
      <w:p w:rsidR="0022468E" w:rsidRDefault="007D2AD4">
        <w:pPr>
          <w:pStyle w:val="a8"/>
          <w:jc w:val="right"/>
        </w:pPr>
        <w:fldSimple w:instr=" PAGE   \* MERGEFORMAT ">
          <w:r w:rsidR="00DE2ED5">
            <w:rPr>
              <w:noProof/>
            </w:rPr>
            <w:t>1</w:t>
          </w:r>
        </w:fldSimple>
      </w:p>
    </w:sdtContent>
  </w:sdt>
  <w:p w:rsidR="0022468E" w:rsidRDefault="0022468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C35" w:rsidRDefault="007D2AD4">
    <w:pPr>
      <w:pStyle w:val="a8"/>
      <w:jc w:val="right"/>
    </w:pPr>
    <w:fldSimple w:instr=" PAGE   \* MERGEFORMAT ">
      <w:r w:rsidR="00DE2ED5">
        <w:rPr>
          <w:noProof/>
        </w:rPr>
        <w:t>7</w:t>
      </w:r>
    </w:fldSimple>
  </w:p>
  <w:p w:rsidR="002F1C35" w:rsidRDefault="002F1C3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28D" w:rsidRDefault="004E028D" w:rsidP="00C266C1">
      <w:r>
        <w:separator/>
      </w:r>
    </w:p>
  </w:footnote>
  <w:footnote w:type="continuationSeparator" w:id="1">
    <w:p w:rsidR="004E028D" w:rsidRDefault="004E028D" w:rsidP="00C266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44CBA"/>
    <w:multiLevelType w:val="hybridMultilevel"/>
    <w:tmpl w:val="914ECA14"/>
    <w:lvl w:ilvl="0" w:tplc="13FE79B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D73B8"/>
    <w:multiLevelType w:val="hybridMultilevel"/>
    <w:tmpl w:val="555860FE"/>
    <w:lvl w:ilvl="0" w:tplc="13FE79B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141D7"/>
    <w:multiLevelType w:val="hybridMultilevel"/>
    <w:tmpl w:val="13F61A1A"/>
    <w:lvl w:ilvl="0" w:tplc="13FE79B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13D39"/>
    <w:multiLevelType w:val="hybridMultilevel"/>
    <w:tmpl w:val="0C849B26"/>
    <w:lvl w:ilvl="0" w:tplc="13FE79B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E6D84"/>
    <w:multiLevelType w:val="hybridMultilevel"/>
    <w:tmpl w:val="31749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6C5927"/>
    <w:multiLevelType w:val="hybridMultilevel"/>
    <w:tmpl w:val="31749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164E46"/>
    <w:multiLevelType w:val="hybridMultilevel"/>
    <w:tmpl w:val="469091AA"/>
    <w:lvl w:ilvl="0" w:tplc="13FE79B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333850"/>
    <w:multiLevelType w:val="hybridMultilevel"/>
    <w:tmpl w:val="05BC7070"/>
    <w:lvl w:ilvl="0" w:tplc="51547D6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1C153D"/>
    <w:multiLevelType w:val="hybridMultilevel"/>
    <w:tmpl w:val="BD96CC4A"/>
    <w:lvl w:ilvl="0" w:tplc="DE224F5C">
      <w:start w:val="1"/>
      <w:numFmt w:val="bullet"/>
      <w:lvlText w:val="­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88"/>
        </w:tabs>
        <w:ind w:left="3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48"/>
        </w:tabs>
        <w:ind w:left="5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</w:abstractNum>
  <w:abstractNum w:abstractNumId="9">
    <w:nsid w:val="4EFB3178"/>
    <w:multiLevelType w:val="hybridMultilevel"/>
    <w:tmpl w:val="EE6EAEA8"/>
    <w:lvl w:ilvl="0" w:tplc="51547D6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81D1221"/>
    <w:multiLevelType w:val="hybridMultilevel"/>
    <w:tmpl w:val="505E7E70"/>
    <w:lvl w:ilvl="0" w:tplc="51547D6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43197C"/>
    <w:multiLevelType w:val="hybridMultilevel"/>
    <w:tmpl w:val="C1660BA4"/>
    <w:lvl w:ilvl="0" w:tplc="13FE79B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462C06"/>
    <w:multiLevelType w:val="hybridMultilevel"/>
    <w:tmpl w:val="1C5AFE48"/>
    <w:lvl w:ilvl="0" w:tplc="0CC661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D17A98"/>
    <w:multiLevelType w:val="hybridMultilevel"/>
    <w:tmpl w:val="F6A24F72"/>
    <w:lvl w:ilvl="0" w:tplc="13FE79B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9"/>
  </w:num>
  <w:num w:numId="5">
    <w:abstractNumId w:val="7"/>
  </w:num>
  <w:num w:numId="6">
    <w:abstractNumId w:val="10"/>
  </w:num>
  <w:num w:numId="7">
    <w:abstractNumId w:val="5"/>
  </w:num>
  <w:num w:numId="8">
    <w:abstractNumId w:val="1"/>
  </w:num>
  <w:num w:numId="9">
    <w:abstractNumId w:val="13"/>
  </w:num>
  <w:num w:numId="10">
    <w:abstractNumId w:val="2"/>
  </w:num>
  <w:num w:numId="11">
    <w:abstractNumId w:val="6"/>
  </w:num>
  <w:num w:numId="12">
    <w:abstractNumId w:val="11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579E"/>
    <w:rsid w:val="00007EFE"/>
    <w:rsid w:val="00013F29"/>
    <w:rsid w:val="000245B2"/>
    <w:rsid w:val="00027C1C"/>
    <w:rsid w:val="000323B1"/>
    <w:rsid w:val="00033834"/>
    <w:rsid w:val="00034B06"/>
    <w:rsid w:val="000542CF"/>
    <w:rsid w:val="00061D49"/>
    <w:rsid w:val="000739DC"/>
    <w:rsid w:val="0008127E"/>
    <w:rsid w:val="00092DF4"/>
    <w:rsid w:val="000A2EE4"/>
    <w:rsid w:val="000C0FBB"/>
    <w:rsid w:val="000C317C"/>
    <w:rsid w:val="000E55B9"/>
    <w:rsid w:val="000F6EFC"/>
    <w:rsid w:val="00110C4D"/>
    <w:rsid w:val="001176E2"/>
    <w:rsid w:val="0012598D"/>
    <w:rsid w:val="0013016F"/>
    <w:rsid w:val="00135BE1"/>
    <w:rsid w:val="00150304"/>
    <w:rsid w:val="0015081F"/>
    <w:rsid w:val="00155001"/>
    <w:rsid w:val="00155C07"/>
    <w:rsid w:val="00166514"/>
    <w:rsid w:val="001929F7"/>
    <w:rsid w:val="00193918"/>
    <w:rsid w:val="001973ED"/>
    <w:rsid w:val="001A5B0B"/>
    <w:rsid w:val="001B367B"/>
    <w:rsid w:val="001B3E73"/>
    <w:rsid w:val="001C31F9"/>
    <w:rsid w:val="001C5E11"/>
    <w:rsid w:val="001D240D"/>
    <w:rsid w:val="001D4C1D"/>
    <w:rsid w:val="001D550A"/>
    <w:rsid w:val="001D55D8"/>
    <w:rsid w:val="001E1739"/>
    <w:rsid w:val="001E76A0"/>
    <w:rsid w:val="001F3676"/>
    <w:rsid w:val="00201350"/>
    <w:rsid w:val="002217DB"/>
    <w:rsid w:val="0022468E"/>
    <w:rsid w:val="00240D06"/>
    <w:rsid w:val="0024300F"/>
    <w:rsid w:val="00246186"/>
    <w:rsid w:val="0025772B"/>
    <w:rsid w:val="00272EA0"/>
    <w:rsid w:val="002861EF"/>
    <w:rsid w:val="0028730C"/>
    <w:rsid w:val="002902BD"/>
    <w:rsid w:val="002937B3"/>
    <w:rsid w:val="00295E56"/>
    <w:rsid w:val="002965DB"/>
    <w:rsid w:val="002B0A2A"/>
    <w:rsid w:val="002B17E1"/>
    <w:rsid w:val="002B4B22"/>
    <w:rsid w:val="002C11F0"/>
    <w:rsid w:val="002C1415"/>
    <w:rsid w:val="002C4FA9"/>
    <w:rsid w:val="002C5C12"/>
    <w:rsid w:val="002C6D64"/>
    <w:rsid w:val="002D750F"/>
    <w:rsid w:val="002E775F"/>
    <w:rsid w:val="002E79C1"/>
    <w:rsid w:val="002F1C35"/>
    <w:rsid w:val="002F1F6F"/>
    <w:rsid w:val="003036B1"/>
    <w:rsid w:val="00311302"/>
    <w:rsid w:val="00316128"/>
    <w:rsid w:val="00320422"/>
    <w:rsid w:val="00324739"/>
    <w:rsid w:val="00327AB7"/>
    <w:rsid w:val="00333064"/>
    <w:rsid w:val="003417D2"/>
    <w:rsid w:val="003473D8"/>
    <w:rsid w:val="003537DF"/>
    <w:rsid w:val="0036054B"/>
    <w:rsid w:val="00367694"/>
    <w:rsid w:val="00373E60"/>
    <w:rsid w:val="00385D06"/>
    <w:rsid w:val="003933D4"/>
    <w:rsid w:val="0039378B"/>
    <w:rsid w:val="0039426A"/>
    <w:rsid w:val="00394785"/>
    <w:rsid w:val="003A246F"/>
    <w:rsid w:val="003A43C8"/>
    <w:rsid w:val="003A57AC"/>
    <w:rsid w:val="003A59D6"/>
    <w:rsid w:val="003A616F"/>
    <w:rsid w:val="003B090D"/>
    <w:rsid w:val="003B233C"/>
    <w:rsid w:val="003C1BE2"/>
    <w:rsid w:val="003C2D31"/>
    <w:rsid w:val="003E36B6"/>
    <w:rsid w:val="003E46A6"/>
    <w:rsid w:val="00411768"/>
    <w:rsid w:val="00411884"/>
    <w:rsid w:val="00411E1D"/>
    <w:rsid w:val="004131C9"/>
    <w:rsid w:val="004178FC"/>
    <w:rsid w:val="00422C1F"/>
    <w:rsid w:val="004230E2"/>
    <w:rsid w:val="004241CC"/>
    <w:rsid w:val="00426186"/>
    <w:rsid w:val="004266E4"/>
    <w:rsid w:val="004344E8"/>
    <w:rsid w:val="00434B1E"/>
    <w:rsid w:val="00437F22"/>
    <w:rsid w:val="00446616"/>
    <w:rsid w:val="00451735"/>
    <w:rsid w:val="00455CC5"/>
    <w:rsid w:val="00463D12"/>
    <w:rsid w:val="0046431D"/>
    <w:rsid w:val="00464C94"/>
    <w:rsid w:val="00470102"/>
    <w:rsid w:val="00472DC5"/>
    <w:rsid w:val="00476D5B"/>
    <w:rsid w:val="00486722"/>
    <w:rsid w:val="00487653"/>
    <w:rsid w:val="004922F7"/>
    <w:rsid w:val="004A437F"/>
    <w:rsid w:val="004B22BA"/>
    <w:rsid w:val="004D7C2C"/>
    <w:rsid w:val="004E028D"/>
    <w:rsid w:val="004E088F"/>
    <w:rsid w:val="004E248C"/>
    <w:rsid w:val="004E46D7"/>
    <w:rsid w:val="00511640"/>
    <w:rsid w:val="005153B2"/>
    <w:rsid w:val="00515AE6"/>
    <w:rsid w:val="00532AE2"/>
    <w:rsid w:val="00541F02"/>
    <w:rsid w:val="00546BD5"/>
    <w:rsid w:val="005562C6"/>
    <w:rsid w:val="005574AC"/>
    <w:rsid w:val="00560EA0"/>
    <w:rsid w:val="0056487D"/>
    <w:rsid w:val="005669CB"/>
    <w:rsid w:val="0057060F"/>
    <w:rsid w:val="00590B57"/>
    <w:rsid w:val="00592F0E"/>
    <w:rsid w:val="00594099"/>
    <w:rsid w:val="005974B1"/>
    <w:rsid w:val="00597BAC"/>
    <w:rsid w:val="005D23CA"/>
    <w:rsid w:val="005D6843"/>
    <w:rsid w:val="005E15DA"/>
    <w:rsid w:val="005E3334"/>
    <w:rsid w:val="005F47AA"/>
    <w:rsid w:val="0060419B"/>
    <w:rsid w:val="00606AD6"/>
    <w:rsid w:val="0061051D"/>
    <w:rsid w:val="00612ACD"/>
    <w:rsid w:val="00613EC2"/>
    <w:rsid w:val="006157A0"/>
    <w:rsid w:val="00624670"/>
    <w:rsid w:val="00627C1E"/>
    <w:rsid w:val="00630861"/>
    <w:rsid w:val="0065024B"/>
    <w:rsid w:val="006640B8"/>
    <w:rsid w:val="00670A98"/>
    <w:rsid w:val="006717C6"/>
    <w:rsid w:val="00675026"/>
    <w:rsid w:val="00682595"/>
    <w:rsid w:val="00682D18"/>
    <w:rsid w:val="00692177"/>
    <w:rsid w:val="00693A23"/>
    <w:rsid w:val="006A565C"/>
    <w:rsid w:val="006A6430"/>
    <w:rsid w:val="006B1168"/>
    <w:rsid w:val="006B4C0E"/>
    <w:rsid w:val="006B7655"/>
    <w:rsid w:val="006E0AC5"/>
    <w:rsid w:val="006E6054"/>
    <w:rsid w:val="006E7812"/>
    <w:rsid w:val="007047B5"/>
    <w:rsid w:val="007120FE"/>
    <w:rsid w:val="00714B73"/>
    <w:rsid w:val="00720BA0"/>
    <w:rsid w:val="00742DBE"/>
    <w:rsid w:val="00744058"/>
    <w:rsid w:val="00757F18"/>
    <w:rsid w:val="00760975"/>
    <w:rsid w:val="007739BB"/>
    <w:rsid w:val="0077702C"/>
    <w:rsid w:val="00786B24"/>
    <w:rsid w:val="00793491"/>
    <w:rsid w:val="00795787"/>
    <w:rsid w:val="007B0805"/>
    <w:rsid w:val="007B19E0"/>
    <w:rsid w:val="007B1F09"/>
    <w:rsid w:val="007B7258"/>
    <w:rsid w:val="007C07F2"/>
    <w:rsid w:val="007C679D"/>
    <w:rsid w:val="007C79F9"/>
    <w:rsid w:val="007D2AD4"/>
    <w:rsid w:val="007D3A80"/>
    <w:rsid w:val="007E2169"/>
    <w:rsid w:val="007E73F2"/>
    <w:rsid w:val="007E7989"/>
    <w:rsid w:val="007F0BBE"/>
    <w:rsid w:val="007F7699"/>
    <w:rsid w:val="0080330C"/>
    <w:rsid w:val="00805B22"/>
    <w:rsid w:val="008144A9"/>
    <w:rsid w:val="00815497"/>
    <w:rsid w:val="00815BAA"/>
    <w:rsid w:val="0082403F"/>
    <w:rsid w:val="00827407"/>
    <w:rsid w:val="00832C25"/>
    <w:rsid w:val="008341C2"/>
    <w:rsid w:val="008420B5"/>
    <w:rsid w:val="008446B7"/>
    <w:rsid w:val="00852C70"/>
    <w:rsid w:val="00852FEA"/>
    <w:rsid w:val="00856638"/>
    <w:rsid w:val="00860EFB"/>
    <w:rsid w:val="008645F0"/>
    <w:rsid w:val="0087072F"/>
    <w:rsid w:val="00871437"/>
    <w:rsid w:val="00874998"/>
    <w:rsid w:val="008777F8"/>
    <w:rsid w:val="00877E45"/>
    <w:rsid w:val="00882BCF"/>
    <w:rsid w:val="00890543"/>
    <w:rsid w:val="00895801"/>
    <w:rsid w:val="008D0154"/>
    <w:rsid w:val="008D0BEC"/>
    <w:rsid w:val="008D5E70"/>
    <w:rsid w:val="008D6987"/>
    <w:rsid w:val="008E2A79"/>
    <w:rsid w:val="008F45D7"/>
    <w:rsid w:val="00920E6E"/>
    <w:rsid w:val="00933396"/>
    <w:rsid w:val="0093507B"/>
    <w:rsid w:val="009351B5"/>
    <w:rsid w:val="0094174E"/>
    <w:rsid w:val="0096368E"/>
    <w:rsid w:val="009749CE"/>
    <w:rsid w:val="00974AAE"/>
    <w:rsid w:val="009775A4"/>
    <w:rsid w:val="00980EE6"/>
    <w:rsid w:val="00985F56"/>
    <w:rsid w:val="009A1216"/>
    <w:rsid w:val="009A39CE"/>
    <w:rsid w:val="009A7B56"/>
    <w:rsid w:val="009B1BBA"/>
    <w:rsid w:val="009B3B97"/>
    <w:rsid w:val="009C2B0F"/>
    <w:rsid w:val="009C5F5A"/>
    <w:rsid w:val="009D02A3"/>
    <w:rsid w:val="009D31E4"/>
    <w:rsid w:val="009D3B10"/>
    <w:rsid w:val="009D6B65"/>
    <w:rsid w:val="009E0D79"/>
    <w:rsid w:val="009E4D88"/>
    <w:rsid w:val="00A01708"/>
    <w:rsid w:val="00A01957"/>
    <w:rsid w:val="00A05C2C"/>
    <w:rsid w:val="00A1225B"/>
    <w:rsid w:val="00A1589E"/>
    <w:rsid w:val="00A16E0C"/>
    <w:rsid w:val="00A20D4C"/>
    <w:rsid w:val="00A221E6"/>
    <w:rsid w:val="00A2293B"/>
    <w:rsid w:val="00A266C1"/>
    <w:rsid w:val="00A375EC"/>
    <w:rsid w:val="00A42E3C"/>
    <w:rsid w:val="00A4368F"/>
    <w:rsid w:val="00A55F72"/>
    <w:rsid w:val="00A56211"/>
    <w:rsid w:val="00A65C87"/>
    <w:rsid w:val="00A86E95"/>
    <w:rsid w:val="00A92E5D"/>
    <w:rsid w:val="00AA19E8"/>
    <w:rsid w:val="00AA3E31"/>
    <w:rsid w:val="00AB159C"/>
    <w:rsid w:val="00AB52A7"/>
    <w:rsid w:val="00AB728A"/>
    <w:rsid w:val="00AC050A"/>
    <w:rsid w:val="00AD560B"/>
    <w:rsid w:val="00AD6FC2"/>
    <w:rsid w:val="00AD7347"/>
    <w:rsid w:val="00AE5945"/>
    <w:rsid w:val="00AF45B4"/>
    <w:rsid w:val="00B074CE"/>
    <w:rsid w:val="00B107FE"/>
    <w:rsid w:val="00B15392"/>
    <w:rsid w:val="00B2225F"/>
    <w:rsid w:val="00B25536"/>
    <w:rsid w:val="00B3040A"/>
    <w:rsid w:val="00B3268A"/>
    <w:rsid w:val="00B32B9E"/>
    <w:rsid w:val="00B338E3"/>
    <w:rsid w:val="00B4579E"/>
    <w:rsid w:val="00B45854"/>
    <w:rsid w:val="00B50710"/>
    <w:rsid w:val="00B53B8B"/>
    <w:rsid w:val="00B544A4"/>
    <w:rsid w:val="00B54BCB"/>
    <w:rsid w:val="00B57A74"/>
    <w:rsid w:val="00B60739"/>
    <w:rsid w:val="00B622EA"/>
    <w:rsid w:val="00B727AF"/>
    <w:rsid w:val="00B74C7F"/>
    <w:rsid w:val="00B9059D"/>
    <w:rsid w:val="00B9123E"/>
    <w:rsid w:val="00B91A09"/>
    <w:rsid w:val="00B95A39"/>
    <w:rsid w:val="00BB135A"/>
    <w:rsid w:val="00BC1B87"/>
    <w:rsid w:val="00BC460A"/>
    <w:rsid w:val="00BF04E1"/>
    <w:rsid w:val="00C03445"/>
    <w:rsid w:val="00C0449A"/>
    <w:rsid w:val="00C0479E"/>
    <w:rsid w:val="00C12566"/>
    <w:rsid w:val="00C163DD"/>
    <w:rsid w:val="00C22C61"/>
    <w:rsid w:val="00C23B5D"/>
    <w:rsid w:val="00C24985"/>
    <w:rsid w:val="00C266C1"/>
    <w:rsid w:val="00C311C6"/>
    <w:rsid w:val="00C34606"/>
    <w:rsid w:val="00C35771"/>
    <w:rsid w:val="00C41697"/>
    <w:rsid w:val="00C45534"/>
    <w:rsid w:val="00C50247"/>
    <w:rsid w:val="00C61642"/>
    <w:rsid w:val="00C62166"/>
    <w:rsid w:val="00C668A7"/>
    <w:rsid w:val="00C70148"/>
    <w:rsid w:val="00C722D4"/>
    <w:rsid w:val="00C76095"/>
    <w:rsid w:val="00C969D1"/>
    <w:rsid w:val="00CA7391"/>
    <w:rsid w:val="00CB4265"/>
    <w:rsid w:val="00CB55B0"/>
    <w:rsid w:val="00CB5985"/>
    <w:rsid w:val="00CB7D7F"/>
    <w:rsid w:val="00CC1A52"/>
    <w:rsid w:val="00CC1CF0"/>
    <w:rsid w:val="00CC2FA0"/>
    <w:rsid w:val="00CD2439"/>
    <w:rsid w:val="00CD61DE"/>
    <w:rsid w:val="00CE0F1B"/>
    <w:rsid w:val="00CE13DB"/>
    <w:rsid w:val="00CE182B"/>
    <w:rsid w:val="00CE70A0"/>
    <w:rsid w:val="00CE76B0"/>
    <w:rsid w:val="00D076F7"/>
    <w:rsid w:val="00D16D22"/>
    <w:rsid w:val="00D33F31"/>
    <w:rsid w:val="00D45405"/>
    <w:rsid w:val="00D463BF"/>
    <w:rsid w:val="00D47E5E"/>
    <w:rsid w:val="00D50F5D"/>
    <w:rsid w:val="00D524C0"/>
    <w:rsid w:val="00D57FF6"/>
    <w:rsid w:val="00D607B1"/>
    <w:rsid w:val="00D64539"/>
    <w:rsid w:val="00D6702A"/>
    <w:rsid w:val="00D97E21"/>
    <w:rsid w:val="00DA096D"/>
    <w:rsid w:val="00DA0D86"/>
    <w:rsid w:val="00DA16FE"/>
    <w:rsid w:val="00DB41AF"/>
    <w:rsid w:val="00DB7D42"/>
    <w:rsid w:val="00DD0AF6"/>
    <w:rsid w:val="00DD2700"/>
    <w:rsid w:val="00DE2ED5"/>
    <w:rsid w:val="00DE6D47"/>
    <w:rsid w:val="00DF171A"/>
    <w:rsid w:val="00DF208B"/>
    <w:rsid w:val="00DF511C"/>
    <w:rsid w:val="00DF5250"/>
    <w:rsid w:val="00DF71B5"/>
    <w:rsid w:val="00E02C41"/>
    <w:rsid w:val="00E07CE2"/>
    <w:rsid w:val="00E17230"/>
    <w:rsid w:val="00E23080"/>
    <w:rsid w:val="00E31825"/>
    <w:rsid w:val="00E33D11"/>
    <w:rsid w:val="00E341E3"/>
    <w:rsid w:val="00E35DDE"/>
    <w:rsid w:val="00E463FB"/>
    <w:rsid w:val="00E47280"/>
    <w:rsid w:val="00E47638"/>
    <w:rsid w:val="00E57B96"/>
    <w:rsid w:val="00E6152E"/>
    <w:rsid w:val="00E61AEF"/>
    <w:rsid w:val="00E6391E"/>
    <w:rsid w:val="00E70C17"/>
    <w:rsid w:val="00E7474B"/>
    <w:rsid w:val="00E81928"/>
    <w:rsid w:val="00EA0DBB"/>
    <w:rsid w:val="00EA470D"/>
    <w:rsid w:val="00EB450A"/>
    <w:rsid w:val="00EC230E"/>
    <w:rsid w:val="00EC62BB"/>
    <w:rsid w:val="00EC6577"/>
    <w:rsid w:val="00EC72FE"/>
    <w:rsid w:val="00ED0AD1"/>
    <w:rsid w:val="00ED13EA"/>
    <w:rsid w:val="00F14A35"/>
    <w:rsid w:val="00F15213"/>
    <w:rsid w:val="00F27CC1"/>
    <w:rsid w:val="00F4389A"/>
    <w:rsid w:val="00F4721A"/>
    <w:rsid w:val="00F52FCE"/>
    <w:rsid w:val="00F7754D"/>
    <w:rsid w:val="00F8451B"/>
    <w:rsid w:val="00F93038"/>
    <w:rsid w:val="00F9566A"/>
    <w:rsid w:val="00FA3681"/>
    <w:rsid w:val="00FA71CF"/>
    <w:rsid w:val="00FB267D"/>
    <w:rsid w:val="00FE2D23"/>
    <w:rsid w:val="00FE6673"/>
    <w:rsid w:val="00FE7E55"/>
    <w:rsid w:val="00FF5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24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24C0"/>
    <w:pPr>
      <w:jc w:val="both"/>
    </w:pPr>
  </w:style>
  <w:style w:type="paragraph" w:styleId="2">
    <w:name w:val="Body Text 2"/>
    <w:basedOn w:val="a"/>
    <w:rsid w:val="00AA19E8"/>
    <w:pPr>
      <w:spacing w:after="120" w:line="480" w:lineRule="auto"/>
    </w:pPr>
  </w:style>
  <w:style w:type="paragraph" w:styleId="a4">
    <w:name w:val="List Paragraph"/>
    <w:basedOn w:val="a"/>
    <w:uiPriority w:val="34"/>
    <w:qFormat/>
    <w:rsid w:val="00A4368F"/>
    <w:pPr>
      <w:ind w:left="720"/>
      <w:contextualSpacing/>
    </w:pPr>
  </w:style>
  <w:style w:type="table" w:styleId="a5">
    <w:name w:val="Table Grid"/>
    <w:basedOn w:val="a1"/>
    <w:rsid w:val="005D23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C266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266C1"/>
    <w:rPr>
      <w:sz w:val="24"/>
      <w:szCs w:val="24"/>
    </w:rPr>
  </w:style>
  <w:style w:type="paragraph" w:styleId="a8">
    <w:name w:val="footer"/>
    <w:basedOn w:val="a"/>
    <w:link w:val="a9"/>
    <w:uiPriority w:val="99"/>
    <w:rsid w:val="00C266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66C1"/>
    <w:rPr>
      <w:sz w:val="24"/>
      <w:szCs w:val="24"/>
    </w:rPr>
  </w:style>
  <w:style w:type="paragraph" w:styleId="aa">
    <w:name w:val="Balloon Text"/>
    <w:basedOn w:val="a"/>
    <w:link w:val="ab"/>
    <w:rsid w:val="004178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178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70A9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4">
    <w:name w:val="Font Style14"/>
    <w:basedOn w:val="a0"/>
    <w:rsid w:val="0057060F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4E088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6B7655"/>
    <w:pPr>
      <w:widowControl w:val="0"/>
      <w:autoSpaceDE w:val="0"/>
      <w:autoSpaceDN w:val="0"/>
      <w:adjustRightInd w:val="0"/>
      <w:spacing w:line="322" w:lineRule="exact"/>
      <w:ind w:firstLine="475"/>
      <w:jc w:val="both"/>
    </w:pPr>
    <w:rPr>
      <w:rFonts w:eastAsia="MS Mincho"/>
      <w:lang w:eastAsia="ja-JP"/>
    </w:rPr>
  </w:style>
  <w:style w:type="paragraph" w:styleId="20">
    <w:name w:val="Body Text Indent 2"/>
    <w:basedOn w:val="a"/>
    <w:link w:val="21"/>
    <w:rsid w:val="00013F2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013F2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98344-DE50-4581-B893-06AE890A1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</Pages>
  <Words>2226</Words>
  <Characters>12690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Пользователь</cp:lastModifiedBy>
  <cp:revision>124</cp:revision>
  <cp:lastPrinted>2012-02-22T04:45:00Z</cp:lastPrinted>
  <dcterms:created xsi:type="dcterms:W3CDTF">2012-02-17T17:21:00Z</dcterms:created>
  <dcterms:modified xsi:type="dcterms:W3CDTF">2012-12-27T07:55:00Z</dcterms:modified>
</cp:coreProperties>
</file>